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20" w:rsidRDefault="00955815" w:rsidP="00955815">
      <w:pPr>
        <w:ind w:left="10620"/>
        <w:jc w:val="both"/>
        <w:rPr>
          <w:lang w:val="uk-UA"/>
        </w:rPr>
      </w:pPr>
      <w:bookmarkStart w:id="0" w:name="_GoBack"/>
      <w:bookmarkEnd w:id="0"/>
      <w:r>
        <w:rPr>
          <w:lang w:val="uk-UA"/>
        </w:rPr>
        <w:t xml:space="preserve">      </w:t>
      </w:r>
      <w:r w:rsidR="00C82969">
        <w:rPr>
          <w:lang w:val="uk-UA"/>
        </w:rPr>
        <w:t xml:space="preserve"> </w:t>
      </w:r>
      <w:r w:rsidR="00305020">
        <w:rPr>
          <w:lang w:val="uk-UA"/>
        </w:rPr>
        <w:t xml:space="preserve">Додаток </w:t>
      </w:r>
    </w:p>
    <w:p w:rsidR="00305020" w:rsidRDefault="00305020" w:rsidP="00305020">
      <w:pPr>
        <w:jc w:val="both"/>
        <w:rPr>
          <w:lang w:val="uk-UA"/>
        </w:rPr>
      </w:pPr>
      <w:r>
        <w:rPr>
          <w:lang w:val="uk-UA"/>
        </w:rPr>
        <w:t xml:space="preserve">                                                                                       </w:t>
      </w:r>
      <w:r w:rsidR="00C82969">
        <w:rPr>
          <w:lang w:val="uk-UA"/>
        </w:rPr>
        <w:t xml:space="preserve">                                                                                                </w:t>
      </w:r>
      <w:r w:rsidR="00FC41DD">
        <w:rPr>
          <w:lang w:val="uk-UA"/>
        </w:rPr>
        <w:t xml:space="preserve"> </w:t>
      </w:r>
      <w:r>
        <w:rPr>
          <w:lang w:val="uk-UA"/>
        </w:rPr>
        <w:t xml:space="preserve">до рішення </w:t>
      </w:r>
      <w:r w:rsidRPr="008C67DB">
        <w:rPr>
          <w:lang w:val="uk-UA"/>
        </w:rPr>
        <w:t>виконавчого комітету</w:t>
      </w:r>
    </w:p>
    <w:p w:rsidR="00305020" w:rsidRDefault="00305020" w:rsidP="00305020">
      <w:pPr>
        <w:jc w:val="both"/>
        <w:rPr>
          <w:lang w:val="uk-UA"/>
        </w:rPr>
      </w:pPr>
      <w:r>
        <w:rPr>
          <w:lang w:val="uk-UA"/>
        </w:rPr>
        <w:t xml:space="preserve">                                                                                       </w:t>
      </w:r>
      <w:r w:rsidR="00C82969">
        <w:rPr>
          <w:lang w:val="uk-UA"/>
        </w:rPr>
        <w:t xml:space="preserve">                                                                                                </w:t>
      </w:r>
      <w:r>
        <w:rPr>
          <w:lang w:val="uk-UA"/>
        </w:rPr>
        <w:t xml:space="preserve"> Южноукраїнської </w:t>
      </w:r>
      <w:r w:rsidRPr="00AB6674">
        <w:rPr>
          <w:lang w:val="uk-UA"/>
        </w:rPr>
        <w:t>міської ради</w:t>
      </w:r>
    </w:p>
    <w:p w:rsidR="00305020" w:rsidRDefault="00305020" w:rsidP="00305020">
      <w:pPr>
        <w:rPr>
          <w:lang w:val="uk-UA"/>
        </w:rPr>
      </w:pPr>
      <w:r>
        <w:rPr>
          <w:lang w:val="uk-UA"/>
        </w:rPr>
        <w:t xml:space="preserve">                                                                                        </w:t>
      </w:r>
      <w:r w:rsidR="00C82969">
        <w:rPr>
          <w:lang w:val="uk-UA"/>
        </w:rPr>
        <w:t xml:space="preserve">                                                                                                </w:t>
      </w:r>
      <w:r>
        <w:rPr>
          <w:lang w:val="uk-UA"/>
        </w:rPr>
        <w:t>від «_</w:t>
      </w:r>
      <w:r w:rsidR="00B93E0B">
        <w:rPr>
          <w:lang w:val="uk-UA"/>
        </w:rPr>
        <w:t>17__»_04__</w:t>
      </w:r>
      <w:r>
        <w:rPr>
          <w:lang w:val="uk-UA"/>
        </w:rPr>
        <w:t>2018 №_</w:t>
      </w:r>
      <w:r w:rsidR="00B93E0B">
        <w:rPr>
          <w:lang w:val="uk-UA"/>
        </w:rPr>
        <w:t>99</w:t>
      </w:r>
      <w:r>
        <w:rPr>
          <w:lang w:val="uk-UA"/>
        </w:rPr>
        <w:t>___</w:t>
      </w:r>
    </w:p>
    <w:p w:rsidR="00305020" w:rsidRDefault="00305020" w:rsidP="00305020">
      <w:pPr>
        <w:ind w:left="5580"/>
        <w:rPr>
          <w:lang w:val="uk-UA"/>
        </w:rPr>
      </w:pPr>
    </w:p>
    <w:p w:rsidR="00305020" w:rsidRDefault="00305020" w:rsidP="00FC41DD">
      <w:pPr>
        <w:ind w:left="5580"/>
        <w:jc w:val="center"/>
        <w:rPr>
          <w:lang w:val="uk-UA"/>
        </w:rPr>
      </w:pPr>
    </w:p>
    <w:p w:rsidR="00305020" w:rsidRPr="00522C61" w:rsidRDefault="00305020" w:rsidP="00FC41DD">
      <w:pPr>
        <w:jc w:val="center"/>
        <w:rPr>
          <w:lang w:val="uk-UA"/>
        </w:rPr>
      </w:pPr>
      <w:r w:rsidRPr="00522C61">
        <w:rPr>
          <w:lang w:val="uk-UA"/>
        </w:rPr>
        <w:t>Інформація</w:t>
      </w:r>
    </w:p>
    <w:p w:rsidR="00305020" w:rsidRDefault="00305020" w:rsidP="00FC41DD">
      <w:pPr>
        <w:pStyle w:val="4"/>
        <w:spacing w:line="240" w:lineRule="auto"/>
        <w:ind w:left="0" w:right="72"/>
        <w:rPr>
          <w:sz w:val="24"/>
          <w:szCs w:val="24"/>
          <w:lang w:val="uk-UA"/>
        </w:rPr>
      </w:pPr>
      <w:r w:rsidRPr="00522C61">
        <w:rPr>
          <w:sz w:val="24"/>
          <w:szCs w:val="24"/>
          <w:lang w:val="uk-UA"/>
        </w:rPr>
        <w:t>про хід виконання міської соціальної програми підтримки учасників АТО та членів їх сімей, яка долучається до Програми соціально-економічного та культурного розвитку міста Южноукраїнська на 2016-2020 роки «МАЙБУТНЄ МІСТА БУДУЄМО РАЗОМ»,</w:t>
      </w:r>
      <w:r w:rsidR="00900436">
        <w:rPr>
          <w:sz w:val="24"/>
          <w:szCs w:val="24"/>
          <w:lang w:val="uk-UA"/>
        </w:rPr>
        <w:t xml:space="preserve"> </w:t>
      </w:r>
      <w:r w:rsidRPr="00522C61">
        <w:rPr>
          <w:sz w:val="24"/>
          <w:szCs w:val="24"/>
          <w:lang w:val="uk-UA"/>
        </w:rPr>
        <w:t>затвердженої рішенням Южноукраїнської міської ради від 31.05.2016  № 196 за 2017 рік</w:t>
      </w:r>
    </w:p>
    <w:p w:rsidR="00C82969" w:rsidRDefault="00C82969" w:rsidP="00C82969">
      <w:pPr>
        <w:jc w:val="both"/>
        <w:rPr>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678"/>
        <w:gridCol w:w="9113"/>
      </w:tblGrid>
      <w:tr w:rsidR="00C82969" w:rsidRPr="00E437D6" w:rsidTr="00FC41DD">
        <w:tc>
          <w:tcPr>
            <w:tcW w:w="817" w:type="dxa"/>
          </w:tcPr>
          <w:p w:rsidR="00C82969" w:rsidRPr="00E437D6" w:rsidRDefault="00C82969" w:rsidP="00FC41DD">
            <w:pPr>
              <w:jc w:val="center"/>
              <w:rPr>
                <w:lang w:val="uk-UA"/>
              </w:rPr>
            </w:pPr>
            <w:r w:rsidRPr="00E437D6">
              <w:rPr>
                <w:lang w:val="uk-UA"/>
              </w:rPr>
              <w:t>№п/п</w:t>
            </w:r>
          </w:p>
        </w:tc>
        <w:tc>
          <w:tcPr>
            <w:tcW w:w="4678" w:type="dxa"/>
          </w:tcPr>
          <w:p w:rsidR="00C82969" w:rsidRPr="00E437D6" w:rsidRDefault="00C82969" w:rsidP="00FC41DD">
            <w:pPr>
              <w:jc w:val="center"/>
              <w:rPr>
                <w:lang w:val="uk-UA"/>
              </w:rPr>
            </w:pPr>
            <w:r w:rsidRPr="00E437D6">
              <w:rPr>
                <w:lang w:val="uk-UA"/>
              </w:rPr>
              <w:t>Зміст заходу</w:t>
            </w:r>
          </w:p>
        </w:tc>
        <w:tc>
          <w:tcPr>
            <w:tcW w:w="9113" w:type="dxa"/>
          </w:tcPr>
          <w:p w:rsidR="00C82969" w:rsidRPr="00E437D6" w:rsidRDefault="00C82969" w:rsidP="00FC41DD">
            <w:pPr>
              <w:jc w:val="center"/>
              <w:rPr>
                <w:lang w:val="uk-UA"/>
              </w:rPr>
            </w:pPr>
            <w:r w:rsidRPr="00E437D6">
              <w:rPr>
                <w:lang w:val="uk-UA"/>
              </w:rPr>
              <w:t>Інформація про виконання</w:t>
            </w:r>
          </w:p>
        </w:tc>
      </w:tr>
      <w:tr w:rsidR="00C82969" w:rsidRPr="00E437D6" w:rsidTr="00FC41DD">
        <w:tc>
          <w:tcPr>
            <w:tcW w:w="14608" w:type="dxa"/>
            <w:gridSpan w:val="3"/>
          </w:tcPr>
          <w:p w:rsidR="00C82969" w:rsidRPr="00E437D6" w:rsidRDefault="00C82969" w:rsidP="00222210">
            <w:pPr>
              <w:jc w:val="center"/>
              <w:rPr>
                <w:lang w:val="uk-UA"/>
              </w:rPr>
            </w:pPr>
            <w:r w:rsidRPr="00E437D6">
              <w:rPr>
                <w:lang w:val="uk-UA"/>
              </w:rPr>
              <w:t>Розділ 1. Професійна адаптація учасників АТО</w:t>
            </w:r>
          </w:p>
          <w:p w:rsidR="00C82969" w:rsidRPr="00E437D6" w:rsidRDefault="00C82969" w:rsidP="00FC41DD">
            <w:pPr>
              <w:jc w:val="center"/>
              <w:rPr>
                <w:lang w:val="uk-UA"/>
              </w:rPr>
            </w:pPr>
          </w:p>
        </w:tc>
      </w:tr>
      <w:tr w:rsidR="00C82969" w:rsidRPr="00F90970" w:rsidTr="00FC41DD">
        <w:tc>
          <w:tcPr>
            <w:tcW w:w="817" w:type="dxa"/>
          </w:tcPr>
          <w:p w:rsidR="00C82969" w:rsidRPr="00F90970" w:rsidRDefault="00C82969" w:rsidP="00FC41DD">
            <w:pPr>
              <w:rPr>
                <w:lang w:val="uk-UA"/>
              </w:rPr>
            </w:pPr>
            <w:r w:rsidRPr="00F90970">
              <w:rPr>
                <w:lang w:val="uk-UA"/>
              </w:rPr>
              <w:t>1.1.</w:t>
            </w:r>
          </w:p>
        </w:tc>
        <w:tc>
          <w:tcPr>
            <w:tcW w:w="4678" w:type="dxa"/>
          </w:tcPr>
          <w:p w:rsidR="00C82969" w:rsidRPr="00F90970" w:rsidRDefault="00C82969" w:rsidP="00FC41DD">
            <w:pPr>
              <w:rPr>
                <w:lang w:val="uk-UA"/>
              </w:rPr>
            </w:pPr>
            <w:r w:rsidRPr="00F90970">
              <w:rPr>
                <w:lang w:val="uk-UA"/>
              </w:rPr>
              <w:t>Сприяння в організації професійної адаптації (навчання) демобілізованих учасників АТО. Співпраця з навчальними закладами в частині укладення договорів на організацію та проходження професійного навчання учасниками бойових дій АТО</w:t>
            </w:r>
          </w:p>
        </w:tc>
        <w:tc>
          <w:tcPr>
            <w:tcW w:w="9113" w:type="dxa"/>
          </w:tcPr>
          <w:p w:rsidR="00C82969" w:rsidRPr="00F90970" w:rsidRDefault="00900436" w:rsidP="00FC41DD">
            <w:pPr>
              <w:jc w:val="both"/>
              <w:rPr>
                <w:lang w:val="uk-UA"/>
              </w:rPr>
            </w:pPr>
            <w:r>
              <w:rPr>
                <w:lang w:val="uk-UA"/>
              </w:rPr>
              <w:t>Станом на 01.01.2018</w:t>
            </w:r>
            <w:r w:rsidR="00C82969" w:rsidRPr="00F90970">
              <w:rPr>
                <w:lang w:val="uk-UA"/>
              </w:rPr>
              <w:t xml:space="preserve"> за результатами проведення інформаційно-роз’яснювальної роботи щодо безкоштовного навчання, перенавчання учасників АТО на базі навчальних закладів Миколаївщини, 22 особи вищезазначеної категорії надали заяви щодо бажання проходити навчання за професією «Водій автотранспортних засобів категорій А,В,С, С1».Одна особа пройшла навчання за  напрямком.</w:t>
            </w:r>
          </w:p>
          <w:p w:rsidR="00C82969" w:rsidRPr="00F90970" w:rsidRDefault="00C82969" w:rsidP="00FC41DD">
            <w:pPr>
              <w:jc w:val="both"/>
              <w:rPr>
                <w:lang w:val="uk-UA"/>
              </w:rPr>
            </w:pPr>
            <w:r w:rsidRPr="00F90970">
              <w:rPr>
                <w:lang w:val="uk-UA"/>
              </w:rPr>
              <w:t>З моменту затвердження кошторису на виконання вищезазначеної бюджетної програми, департамент розпочав активну роботу у напрямку організації професійного навчання та укладення договорів з навчальними закладами. Так, було налагоджено зв'язок з п’ятьма навчальними закладами:</w:t>
            </w:r>
          </w:p>
          <w:p w:rsidR="00C82969" w:rsidRPr="00F90970" w:rsidRDefault="00C82969" w:rsidP="00FC41DD">
            <w:pPr>
              <w:jc w:val="both"/>
              <w:rPr>
                <w:lang w:val="uk-UA"/>
              </w:rPr>
            </w:pPr>
            <w:r w:rsidRPr="00F90970">
              <w:rPr>
                <w:lang w:val="uk-UA"/>
              </w:rPr>
              <w:t>- Арбузинський районний спортивно-технічний клуб Товариства сприяння обороні України (далі – АРСТК ТСО);</w:t>
            </w:r>
          </w:p>
          <w:p w:rsidR="00C82969" w:rsidRPr="00F90970" w:rsidRDefault="00C82969" w:rsidP="00FC41DD">
            <w:pPr>
              <w:jc w:val="both"/>
              <w:rPr>
                <w:lang w:val="uk-UA"/>
              </w:rPr>
            </w:pPr>
            <w:r w:rsidRPr="00F90970">
              <w:rPr>
                <w:lang w:val="uk-UA"/>
              </w:rPr>
              <w:t>- ПП ПУВКФ «Пріоритет»;</w:t>
            </w:r>
          </w:p>
          <w:p w:rsidR="00C82969" w:rsidRPr="00F90970" w:rsidRDefault="00C82969" w:rsidP="00FC41DD">
            <w:pPr>
              <w:jc w:val="both"/>
              <w:rPr>
                <w:lang w:val="uk-UA"/>
              </w:rPr>
            </w:pPr>
            <w:r w:rsidRPr="00F90970">
              <w:rPr>
                <w:lang w:val="uk-UA"/>
              </w:rPr>
              <w:t>- Чорноморський державний університет ім. Петра Могили (м. Миколаїв);</w:t>
            </w:r>
          </w:p>
          <w:p w:rsidR="00C82969" w:rsidRPr="00F90970" w:rsidRDefault="00C82969" w:rsidP="00FC41DD">
            <w:pPr>
              <w:jc w:val="both"/>
              <w:rPr>
                <w:lang w:val="uk-UA"/>
              </w:rPr>
            </w:pPr>
            <w:r w:rsidRPr="00F90970">
              <w:rPr>
                <w:lang w:val="uk-UA"/>
              </w:rPr>
              <w:t>- Миколаївська зразкова автошкола;</w:t>
            </w:r>
          </w:p>
          <w:p w:rsidR="00C82969" w:rsidRPr="00F90970" w:rsidRDefault="00C82969" w:rsidP="00FC41DD">
            <w:pPr>
              <w:jc w:val="both"/>
              <w:rPr>
                <w:lang w:val="uk-UA"/>
              </w:rPr>
            </w:pPr>
            <w:r w:rsidRPr="00F90970">
              <w:rPr>
                <w:lang w:val="uk-UA"/>
              </w:rPr>
              <w:t>-</w:t>
            </w:r>
            <w:r w:rsidR="00900436">
              <w:rPr>
                <w:lang w:val="uk-UA"/>
              </w:rPr>
              <w:t xml:space="preserve"> </w:t>
            </w:r>
            <w:r w:rsidRPr="00F90970">
              <w:rPr>
                <w:lang w:val="uk-UA"/>
              </w:rPr>
              <w:t>Вознесенська автомобільна школа Товариства сприяння обороні України.</w:t>
            </w:r>
          </w:p>
          <w:p w:rsidR="00C82969" w:rsidRDefault="00C82969" w:rsidP="00FC41DD">
            <w:pPr>
              <w:jc w:val="both"/>
              <w:rPr>
                <w:lang w:val="uk-UA"/>
              </w:rPr>
            </w:pPr>
            <w:r w:rsidRPr="00F90970">
              <w:rPr>
                <w:lang w:val="uk-UA"/>
              </w:rPr>
              <w:t xml:space="preserve">У зв’язку з тим, що навчальні заклади, що надають послуги з навчання водінню автомобілем, наразі не акредитовані, департамент не має змоги організувати та </w:t>
            </w:r>
            <w:r w:rsidRPr="00F90970">
              <w:rPr>
                <w:lang w:val="uk-UA"/>
              </w:rPr>
              <w:lastRenderedPageBreak/>
              <w:t>провести професійне навчання.</w:t>
            </w:r>
          </w:p>
          <w:p w:rsidR="00E95CA6" w:rsidRPr="00F90970" w:rsidRDefault="00E95CA6" w:rsidP="00FC41DD">
            <w:pPr>
              <w:jc w:val="both"/>
              <w:rPr>
                <w:lang w:val="uk-UA"/>
              </w:rPr>
            </w:pPr>
          </w:p>
        </w:tc>
      </w:tr>
      <w:tr w:rsidR="00C82969" w:rsidRPr="00B93E0B" w:rsidTr="00FC41DD">
        <w:tc>
          <w:tcPr>
            <w:tcW w:w="817" w:type="dxa"/>
          </w:tcPr>
          <w:p w:rsidR="00C82969" w:rsidRPr="00F90970" w:rsidRDefault="00C82969" w:rsidP="00FC41DD">
            <w:pPr>
              <w:rPr>
                <w:lang w:val="uk-UA"/>
              </w:rPr>
            </w:pPr>
            <w:r w:rsidRPr="00F90970">
              <w:rPr>
                <w:lang w:val="uk-UA"/>
              </w:rPr>
              <w:lastRenderedPageBreak/>
              <w:t>1.2.</w:t>
            </w:r>
          </w:p>
        </w:tc>
        <w:tc>
          <w:tcPr>
            <w:tcW w:w="4678" w:type="dxa"/>
          </w:tcPr>
          <w:p w:rsidR="00C82969" w:rsidRPr="00F90970" w:rsidRDefault="00C82969" w:rsidP="00FC41DD">
            <w:pPr>
              <w:rPr>
                <w:lang w:val="uk-UA"/>
              </w:rPr>
            </w:pPr>
            <w:r w:rsidRPr="00F90970">
              <w:rPr>
                <w:lang w:val="uk-UA"/>
              </w:rPr>
              <w:t>Посилення контролю за дотриманням роботодавцями соціальних гарантій військовослужбовців, які мобілізовані на військову службу в особливий період</w:t>
            </w:r>
          </w:p>
        </w:tc>
        <w:tc>
          <w:tcPr>
            <w:tcW w:w="9113" w:type="dxa"/>
          </w:tcPr>
          <w:p w:rsidR="00C82969" w:rsidRPr="00F90970" w:rsidRDefault="00C82969" w:rsidP="00FC41DD">
            <w:pPr>
              <w:jc w:val="both"/>
              <w:rPr>
                <w:lang w:val="uk-UA"/>
              </w:rPr>
            </w:pPr>
            <w:r w:rsidRPr="00F90970">
              <w:rPr>
                <w:lang w:val="uk-UA"/>
              </w:rPr>
              <w:t>З початку 2017 року  департаментом  проводилися заходи, спрямовані на недопущення порушень соціальних гарантій військовослужбовцям, які мобілізовані на військову службу в особливий період.</w:t>
            </w:r>
          </w:p>
          <w:p w:rsidR="00C82969" w:rsidRDefault="00C82969" w:rsidP="00FC41DD">
            <w:pPr>
              <w:jc w:val="both"/>
              <w:rPr>
                <w:lang w:val="uk-UA"/>
              </w:rPr>
            </w:pPr>
            <w:r w:rsidRPr="00F90970">
              <w:rPr>
                <w:lang w:val="uk-UA"/>
              </w:rPr>
              <w:t>Так, протягом 2017 року проведено 5 семінарів з роботодавцями, надано 32 методичних допомоги з виходом на під</w:t>
            </w:r>
            <w:r w:rsidR="00FC41DD">
              <w:rPr>
                <w:lang w:val="uk-UA"/>
              </w:rPr>
              <w:t>приємства міста</w:t>
            </w:r>
            <w:r w:rsidRPr="00F90970">
              <w:rPr>
                <w:lang w:val="uk-UA"/>
              </w:rPr>
              <w:t xml:space="preserve">, розміщено 31 статті на офіційному веб-сайті міста </w:t>
            </w:r>
            <w:r w:rsidR="00FC41DD">
              <w:rPr>
                <w:lang w:val="uk-UA"/>
              </w:rPr>
              <w:t xml:space="preserve">Южноукраїнська </w:t>
            </w:r>
            <w:r w:rsidRPr="00F90970">
              <w:rPr>
                <w:lang w:val="uk-UA"/>
              </w:rPr>
              <w:t>та розповсюджено1725 буклетів з питань, зазначених вище.</w:t>
            </w:r>
          </w:p>
          <w:p w:rsidR="00E95CA6" w:rsidRPr="00F90970" w:rsidRDefault="00E95CA6" w:rsidP="00FC41DD">
            <w:pPr>
              <w:jc w:val="both"/>
              <w:rPr>
                <w:lang w:val="uk-UA"/>
              </w:rPr>
            </w:pPr>
          </w:p>
        </w:tc>
      </w:tr>
      <w:tr w:rsidR="00C82969" w:rsidRPr="00B93E0B" w:rsidTr="00FC41DD">
        <w:tc>
          <w:tcPr>
            <w:tcW w:w="817" w:type="dxa"/>
          </w:tcPr>
          <w:p w:rsidR="00C82969" w:rsidRPr="00F90970" w:rsidRDefault="00C82969" w:rsidP="00FC41DD">
            <w:pPr>
              <w:rPr>
                <w:lang w:val="uk-UA"/>
              </w:rPr>
            </w:pPr>
            <w:r w:rsidRPr="00F90970">
              <w:rPr>
                <w:lang w:val="uk-UA"/>
              </w:rPr>
              <w:t>1.3.</w:t>
            </w:r>
          </w:p>
        </w:tc>
        <w:tc>
          <w:tcPr>
            <w:tcW w:w="4678" w:type="dxa"/>
          </w:tcPr>
          <w:p w:rsidR="00C82969" w:rsidRPr="00F90970" w:rsidRDefault="00C82969" w:rsidP="00FC41DD">
            <w:pPr>
              <w:rPr>
                <w:lang w:val="uk-UA"/>
              </w:rPr>
            </w:pPr>
            <w:r w:rsidRPr="00F90970">
              <w:rPr>
                <w:lang w:val="uk-UA"/>
              </w:rPr>
              <w:t>Забезпечення безперешкодного доступу демобілізованих учасників АТО до соціальних послуг та матеріального забезпечення</w:t>
            </w:r>
          </w:p>
          <w:p w:rsidR="00C82969" w:rsidRPr="00F90970" w:rsidRDefault="00C82969" w:rsidP="00FC41DD">
            <w:pPr>
              <w:rPr>
                <w:lang w:val="uk-UA"/>
              </w:rPr>
            </w:pPr>
          </w:p>
        </w:tc>
        <w:tc>
          <w:tcPr>
            <w:tcW w:w="9113" w:type="dxa"/>
          </w:tcPr>
          <w:p w:rsidR="00E95CA6" w:rsidRDefault="00FC41DD" w:rsidP="00FC41DD">
            <w:pPr>
              <w:ind w:firstLine="72"/>
              <w:jc w:val="both"/>
              <w:rPr>
                <w:lang w:val="uk-UA"/>
              </w:rPr>
            </w:pPr>
            <w:r>
              <w:t>В 2017 році</w:t>
            </w:r>
            <w:r>
              <w:rPr>
                <w:lang w:val="uk-UA"/>
              </w:rPr>
              <w:t xml:space="preserve"> о</w:t>
            </w:r>
            <w:r w:rsidR="00C82969" w:rsidRPr="00F90970">
              <w:t>тримували</w:t>
            </w:r>
            <w:r w:rsidR="00C82969">
              <w:rPr>
                <w:lang w:val="uk-UA"/>
              </w:rPr>
              <w:t xml:space="preserve"> </w:t>
            </w:r>
            <w:r w:rsidR="00C82969" w:rsidRPr="00F90970">
              <w:t>соціальні</w:t>
            </w:r>
            <w:r w:rsidR="00C82969">
              <w:rPr>
                <w:lang w:val="uk-UA"/>
              </w:rPr>
              <w:t xml:space="preserve"> </w:t>
            </w:r>
            <w:r w:rsidR="00C82969" w:rsidRPr="00F90970">
              <w:t>послуги 66 учасників АТО. Особам з числа демобілізованих, в тому числі</w:t>
            </w:r>
            <w:r w:rsidR="00C82969">
              <w:rPr>
                <w:lang w:val="uk-UA"/>
              </w:rPr>
              <w:t xml:space="preserve"> </w:t>
            </w:r>
            <w:r w:rsidR="00C82969" w:rsidRPr="00F90970">
              <w:t>учасникам</w:t>
            </w:r>
            <w:r w:rsidR="00C82969">
              <w:rPr>
                <w:lang w:val="uk-UA"/>
              </w:rPr>
              <w:t xml:space="preserve"> </w:t>
            </w:r>
            <w:r w:rsidR="00C82969" w:rsidRPr="00F90970">
              <w:t>антитерористичної</w:t>
            </w:r>
            <w:r w:rsidR="00C82969">
              <w:rPr>
                <w:lang w:val="uk-UA"/>
              </w:rPr>
              <w:t xml:space="preserve"> </w:t>
            </w:r>
            <w:r w:rsidR="00C82969" w:rsidRPr="00F90970">
              <w:t xml:space="preserve">операції, </w:t>
            </w:r>
            <w:r w:rsidR="00C82969" w:rsidRPr="00F90970">
              <w:rPr>
                <w:shd w:val="clear" w:color="auto" w:fill="FFFFFF"/>
              </w:rPr>
              <w:t>надавався комплекс адресних</w:t>
            </w:r>
            <w:r w:rsidR="00C82969">
              <w:rPr>
                <w:shd w:val="clear" w:color="auto" w:fill="FFFFFF"/>
                <w:lang w:val="uk-UA"/>
              </w:rPr>
              <w:t xml:space="preserve"> </w:t>
            </w:r>
            <w:r w:rsidR="00C82969" w:rsidRPr="00F90970">
              <w:rPr>
                <w:shd w:val="clear" w:color="auto" w:fill="FFFFFF"/>
              </w:rPr>
              <w:t>соціальних</w:t>
            </w:r>
            <w:r>
              <w:rPr>
                <w:shd w:val="clear" w:color="auto" w:fill="FFFFFF"/>
                <w:lang w:val="uk-UA"/>
              </w:rPr>
              <w:t xml:space="preserve"> </w:t>
            </w:r>
            <w:r w:rsidR="00C82969" w:rsidRPr="00F90970">
              <w:rPr>
                <w:shd w:val="clear" w:color="auto" w:fill="FFFFFF"/>
              </w:rPr>
              <w:t>послуг. Це, насамперед, підбір</w:t>
            </w:r>
            <w:r>
              <w:rPr>
                <w:shd w:val="clear" w:color="auto" w:fill="FFFFFF"/>
                <w:lang w:val="uk-UA"/>
              </w:rPr>
              <w:t xml:space="preserve"> </w:t>
            </w:r>
            <w:r w:rsidR="00C82969" w:rsidRPr="00F90970">
              <w:rPr>
                <w:shd w:val="clear" w:color="auto" w:fill="FFFFFF"/>
              </w:rPr>
              <w:t>підходящої</w:t>
            </w:r>
            <w:r w:rsidR="00C82969">
              <w:rPr>
                <w:shd w:val="clear" w:color="auto" w:fill="FFFFFF"/>
                <w:lang w:val="uk-UA"/>
              </w:rPr>
              <w:t xml:space="preserve"> </w:t>
            </w:r>
            <w:r w:rsidR="00C82969" w:rsidRPr="00F90970">
              <w:rPr>
                <w:shd w:val="clear" w:color="auto" w:fill="FFFFFF"/>
              </w:rPr>
              <w:t>роботи; професійна</w:t>
            </w:r>
            <w:r>
              <w:rPr>
                <w:shd w:val="clear" w:color="auto" w:fill="FFFFFF"/>
                <w:lang w:val="uk-UA"/>
              </w:rPr>
              <w:t xml:space="preserve"> </w:t>
            </w:r>
            <w:r w:rsidR="00C82969" w:rsidRPr="00F90970">
              <w:rPr>
                <w:shd w:val="clear" w:color="auto" w:fill="FFFFFF"/>
              </w:rPr>
              <w:t>орієнтація; організація</w:t>
            </w:r>
            <w:r>
              <w:rPr>
                <w:shd w:val="clear" w:color="auto" w:fill="FFFFFF"/>
                <w:lang w:val="uk-UA"/>
              </w:rPr>
              <w:t xml:space="preserve"> </w:t>
            </w:r>
            <w:r w:rsidR="00C82969" w:rsidRPr="00F90970">
              <w:rPr>
                <w:shd w:val="clear" w:color="auto" w:fill="FFFFFF"/>
              </w:rPr>
              <w:t>професійного</w:t>
            </w:r>
            <w:r>
              <w:rPr>
                <w:shd w:val="clear" w:color="auto" w:fill="FFFFFF"/>
                <w:lang w:val="uk-UA"/>
              </w:rPr>
              <w:t xml:space="preserve"> </w:t>
            </w:r>
            <w:r w:rsidR="00C82969" w:rsidRPr="00F90970">
              <w:rPr>
                <w:shd w:val="clear" w:color="auto" w:fill="FFFFFF"/>
              </w:rPr>
              <w:t>навчання та перенавчання для підвищення</w:t>
            </w:r>
            <w:r>
              <w:rPr>
                <w:shd w:val="clear" w:color="auto" w:fill="FFFFFF"/>
                <w:lang w:val="uk-UA"/>
              </w:rPr>
              <w:t xml:space="preserve"> </w:t>
            </w:r>
            <w:r w:rsidR="00C82969" w:rsidRPr="00F90970">
              <w:rPr>
                <w:shd w:val="clear" w:color="auto" w:fill="FFFFFF"/>
              </w:rPr>
              <w:t>конкурентоспроможності на ринку праці; сприяння у започаткуванні</w:t>
            </w:r>
            <w:r w:rsidR="00C82969">
              <w:rPr>
                <w:shd w:val="clear" w:color="auto" w:fill="FFFFFF"/>
                <w:lang w:val="uk-UA"/>
              </w:rPr>
              <w:t xml:space="preserve"> </w:t>
            </w:r>
            <w:r w:rsidR="00C82969" w:rsidRPr="00F90970">
              <w:rPr>
                <w:shd w:val="clear" w:color="auto" w:fill="FFFFFF"/>
              </w:rPr>
              <w:t>власного</w:t>
            </w:r>
            <w:r>
              <w:rPr>
                <w:shd w:val="clear" w:color="auto" w:fill="FFFFFF"/>
                <w:lang w:val="uk-UA"/>
              </w:rPr>
              <w:t xml:space="preserve"> </w:t>
            </w:r>
            <w:r w:rsidR="00C82969" w:rsidRPr="00F90970">
              <w:rPr>
                <w:shd w:val="clear" w:color="auto" w:fill="FFFFFF"/>
              </w:rPr>
              <w:t>бізнесу; залучення до громадських та інших</w:t>
            </w:r>
            <w:r>
              <w:rPr>
                <w:shd w:val="clear" w:color="auto" w:fill="FFFFFF"/>
                <w:lang w:val="uk-UA"/>
              </w:rPr>
              <w:t xml:space="preserve"> </w:t>
            </w:r>
            <w:r w:rsidR="00C82969" w:rsidRPr="00F90970">
              <w:rPr>
                <w:shd w:val="clear" w:color="auto" w:fill="FFFFFF"/>
              </w:rPr>
              <w:t>робіт</w:t>
            </w:r>
            <w:r>
              <w:rPr>
                <w:shd w:val="clear" w:color="auto" w:fill="FFFFFF"/>
                <w:lang w:val="uk-UA"/>
              </w:rPr>
              <w:t xml:space="preserve"> </w:t>
            </w:r>
            <w:r w:rsidR="00C82969" w:rsidRPr="00F90970">
              <w:rPr>
                <w:shd w:val="clear" w:color="auto" w:fill="FFFFFF"/>
              </w:rPr>
              <w:t>тимчасового характеру, а також</w:t>
            </w:r>
            <w:r>
              <w:rPr>
                <w:shd w:val="clear" w:color="auto" w:fill="FFFFFF"/>
                <w:lang w:val="uk-UA"/>
              </w:rPr>
              <w:t xml:space="preserve"> </w:t>
            </w:r>
            <w:r w:rsidR="00C82969" w:rsidRPr="00F90970">
              <w:rPr>
                <w:shd w:val="clear" w:color="auto" w:fill="FFFFFF"/>
              </w:rPr>
              <w:t>інформаційні та консультаційніпослуги</w:t>
            </w:r>
            <w:r w:rsidR="00C82969">
              <w:rPr>
                <w:shd w:val="clear" w:color="auto" w:fill="FFFFFF"/>
                <w:lang w:val="uk-UA"/>
              </w:rPr>
              <w:t xml:space="preserve"> </w:t>
            </w:r>
            <w:r w:rsidR="00C82969" w:rsidRPr="00F90970">
              <w:rPr>
                <w:shd w:val="clear" w:color="auto" w:fill="FFFFFF"/>
              </w:rPr>
              <w:t>тощо.     Р</w:t>
            </w:r>
            <w:r w:rsidR="00C82969" w:rsidRPr="00F90970">
              <w:t>озширено</w:t>
            </w:r>
            <w:r w:rsidR="00C82969">
              <w:rPr>
                <w:lang w:val="uk-UA"/>
              </w:rPr>
              <w:t xml:space="preserve"> </w:t>
            </w:r>
            <w:r w:rsidR="00C82969" w:rsidRPr="00F90970">
              <w:t>інформацію про професійний</w:t>
            </w:r>
            <w:r>
              <w:rPr>
                <w:lang w:val="uk-UA"/>
              </w:rPr>
              <w:t xml:space="preserve"> </w:t>
            </w:r>
            <w:r w:rsidR="00C82969" w:rsidRPr="00F90970">
              <w:t>досвід</w:t>
            </w:r>
            <w:r>
              <w:rPr>
                <w:lang w:val="uk-UA"/>
              </w:rPr>
              <w:t xml:space="preserve"> </w:t>
            </w:r>
            <w:r w:rsidR="00C82969" w:rsidRPr="00F90970">
              <w:t>осіб в системі ЄІАС для здійснення</w:t>
            </w:r>
            <w:r>
              <w:rPr>
                <w:lang w:val="uk-UA"/>
              </w:rPr>
              <w:t xml:space="preserve"> </w:t>
            </w:r>
            <w:r w:rsidR="00C82969" w:rsidRPr="00F90970">
              <w:t>пошуку</w:t>
            </w:r>
            <w:r>
              <w:rPr>
                <w:lang w:val="uk-UA"/>
              </w:rPr>
              <w:t xml:space="preserve"> </w:t>
            </w:r>
            <w:r w:rsidR="00C82969" w:rsidRPr="00F90970">
              <w:t>роботи, актуальної на ринку праці; забезпечується</w:t>
            </w:r>
            <w:r>
              <w:rPr>
                <w:lang w:val="uk-UA"/>
              </w:rPr>
              <w:t xml:space="preserve"> </w:t>
            </w:r>
            <w:r w:rsidR="00C82969" w:rsidRPr="00F90970">
              <w:t>ознайомлення</w:t>
            </w:r>
            <w:r>
              <w:rPr>
                <w:lang w:val="uk-UA"/>
              </w:rPr>
              <w:t xml:space="preserve"> </w:t>
            </w:r>
            <w:r w:rsidR="00C82969" w:rsidRPr="00F90970">
              <w:t>осіб з вакансіями по Миколаївській</w:t>
            </w:r>
            <w:r>
              <w:rPr>
                <w:lang w:val="uk-UA"/>
              </w:rPr>
              <w:t xml:space="preserve"> </w:t>
            </w:r>
            <w:r w:rsidR="00C82969" w:rsidRPr="00F90970">
              <w:t>області та Україні</w:t>
            </w:r>
            <w:r w:rsidR="00C82969">
              <w:rPr>
                <w:lang w:val="uk-UA"/>
              </w:rPr>
              <w:t xml:space="preserve"> </w:t>
            </w:r>
            <w:r w:rsidR="00C82969" w:rsidRPr="00F90970">
              <w:t>в</w:t>
            </w:r>
            <w:r w:rsidR="00C82969">
              <w:rPr>
                <w:lang w:val="uk-UA"/>
              </w:rPr>
              <w:t xml:space="preserve"> </w:t>
            </w:r>
            <w:r w:rsidR="00C82969" w:rsidRPr="00F90970">
              <w:t>цілому.</w:t>
            </w:r>
          </w:p>
          <w:p w:rsidR="00C82969" w:rsidRDefault="00C82969" w:rsidP="00E95CA6">
            <w:pPr>
              <w:ind w:firstLine="72"/>
              <w:jc w:val="both"/>
              <w:rPr>
                <w:shd w:val="clear" w:color="auto" w:fill="FFFFFF"/>
                <w:lang w:val="uk-UA"/>
              </w:rPr>
            </w:pPr>
            <w:r>
              <w:rPr>
                <w:lang w:val="uk-UA"/>
              </w:rPr>
              <w:t xml:space="preserve"> </w:t>
            </w:r>
            <w:r w:rsidR="00E95CA6">
              <w:rPr>
                <w:lang w:val="uk-UA"/>
              </w:rPr>
              <w:t xml:space="preserve">   </w:t>
            </w:r>
            <w:r w:rsidRPr="00E95CA6">
              <w:rPr>
                <w:shd w:val="clear" w:color="auto" w:fill="FFFFFF"/>
                <w:lang w:val="uk-UA"/>
              </w:rPr>
              <w:t>Вибір</w:t>
            </w:r>
            <w:r>
              <w:rPr>
                <w:shd w:val="clear" w:color="auto" w:fill="FFFFFF"/>
                <w:lang w:val="uk-UA"/>
              </w:rPr>
              <w:t xml:space="preserve"> </w:t>
            </w:r>
            <w:r w:rsidRPr="00E95CA6">
              <w:rPr>
                <w:shd w:val="clear" w:color="auto" w:fill="FFFFFF"/>
                <w:lang w:val="uk-UA"/>
              </w:rPr>
              <w:t>допомоги у кожному конкретному випадку</w:t>
            </w:r>
            <w:r w:rsidR="00FC41DD">
              <w:rPr>
                <w:shd w:val="clear" w:color="auto" w:fill="FFFFFF"/>
                <w:lang w:val="uk-UA"/>
              </w:rPr>
              <w:t xml:space="preserve"> </w:t>
            </w:r>
            <w:r w:rsidRPr="00E95CA6">
              <w:rPr>
                <w:shd w:val="clear" w:color="auto" w:fill="FFFFFF"/>
                <w:lang w:val="uk-UA"/>
              </w:rPr>
              <w:t>залежить</w:t>
            </w:r>
            <w:r w:rsidR="00FC41DD">
              <w:rPr>
                <w:shd w:val="clear" w:color="auto" w:fill="FFFFFF"/>
                <w:lang w:val="uk-UA"/>
              </w:rPr>
              <w:t xml:space="preserve"> </w:t>
            </w:r>
            <w:r w:rsidRPr="00E95CA6">
              <w:rPr>
                <w:shd w:val="clear" w:color="auto" w:fill="FFFFFF"/>
                <w:lang w:val="uk-UA"/>
              </w:rPr>
              <w:t>від мети звернення особи до центру зайнятості та її</w:t>
            </w:r>
            <w:r w:rsidR="00E95CA6">
              <w:rPr>
                <w:shd w:val="clear" w:color="auto" w:fill="FFFFFF"/>
                <w:lang w:val="uk-UA"/>
              </w:rPr>
              <w:t xml:space="preserve"> </w:t>
            </w:r>
            <w:r w:rsidRPr="00E95CA6">
              <w:rPr>
                <w:shd w:val="clear" w:color="auto" w:fill="FFFFFF"/>
                <w:lang w:val="uk-UA"/>
              </w:rPr>
              <w:t>бажання</w:t>
            </w:r>
            <w:r w:rsidR="00E95CA6">
              <w:rPr>
                <w:shd w:val="clear" w:color="auto" w:fill="FFFFFF"/>
                <w:lang w:val="uk-UA"/>
              </w:rPr>
              <w:t xml:space="preserve"> отримати ту </w:t>
            </w:r>
            <w:r w:rsidRPr="00E95CA6">
              <w:rPr>
                <w:shd w:val="clear" w:color="auto" w:fill="FFFFFF"/>
                <w:lang w:val="uk-UA"/>
              </w:rPr>
              <w:t>чи</w:t>
            </w:r>
            <w:r w:rsidR="00E95CA6">
              <w:rPr>
                <w:shd w:val="clear" w:color="auto" w:fill="FFFFFF"/>
                <w:lang w:val="uk-UA"/>
              </w:rPr>
              <w:t xml:space="preserve"> </w:t>
            </w:r>
            <w:r w:rsidRPr="00E95CA6">
              <w:rPr>
                <w:shd w:val="clear" w:color="auto" w:fill="FFFFFF"/>
                <w:lang w:val="uk-UA"/>
              </w:rPr>
              <w:t>інш</w:t>
            </w:r>
            <w:r w:rsidR="00FC41DD" w:rsidRPr="00E95CA6">
              <w:rPr>
                <w:shd w:val="clear" w:color="auto" w:fill="FFFFFF"/>
                <w:lang w:val="uk-UA"/>
              </w:rPr>
              <w:t>у</w:t>
            </w:r>
            <w:r w:rsidR="00E95CA6">
              <w:rPr>
                <w:shd w:val="clear" w:color="auto" w:fill="FFFFFF"/>
                <w:lang w:val="uk-UA"/>
              </w:rPr>
              <w:t xml:space="preserve"> </w:t>
            </w:r>
            <w:r w:rsidR="00FC41DD" w:rsidRPr="00E95CA6">
              <w:rPr>
                <w:shd w:val="clear" w:color="auto" w:fill="FFFFFF"/>
                <w:lang w:val="uk-UA"/>
              </w:rPr>
              <w:t>послугу.</w:t>
            </w:r>
            <w:r w:rsidR="00E95CA6">
              <w:rPr>
                <w:shd w:val="clear" w:color="auto" w:fill="FFFFFF"/>
                <w:lang w:val="uk-UA"/>
              </w:rPr>
              <w:t xml:space="preserve"> </w:t>
            </w:r>
            <w:r w:rsidR="00FC41DD">
              <w:rPr>
                <w:shd w:val="clear" w:color="auto" w:fill="FFFFFF"/>
                <w:lang w:val="uk-UA"/>
              </w:rPr>
              <w:t>Для</w:t>
            </w:r>
            <w:r w:rsidR="00E95CA6">
              <w:rPr>
                <w:shd w:val="clear" w:color="auto" w:fill="FFFFFF"/>
                <w:lang w:val="uk-UA"/>
              </w:rPr>
              <w:t xml:space="preserve"> </w:t>
            </w:r>
            <w:r w:rsidR="00FC41DD">
              <w:rPr>
                <w:shd w:val="clear" w:color="auto" w:fill="FFFFFF"/>
                <w:lang w:val="uk-UA"/>
              </w:rPr>
              <w:t>надання</w:t>
            </w:r>
            <w:r w:rsidR="00E95CA6">
              <w:rPr>
                <w:shd w:val="clear" w:color="auto" w:fill="FFFFFF"/>
                <w:lang w:val="uk-UA"/>
              </w:rPr>
              <w:t xml:space="preserve"> </w:t>
            </w:r>
            <w:r w:rsidR="00FC41DD">
              <w:rPr>
                <w:shd w:val="clear" w:color="auto" w:fill="FFFFFF"/>
                <w:lang w:val="uk-UA"/>
              </w:rPr>
              <w:t>якісної</w:t>
            </w:r>
            <w:r w:rsidR="00E95CA6">
              <w:rPr>
                <w:shd w:val="clear" w:color="auto" w:fill="FFFFFF"/>
                <w:lang w:val="uk-UA"/>
              </w:rPr>
              <w:t xml:space="preserve"> </w:t>
            </w:r>
            <w:r w:rsidR="00FC41DD" w:rsidRPr="00FC41DD">
              <w:rPr>
                <w:shd w:val="clear" w:color="auto" w:fill="FFFFFF"/>
                <w:lang w:val="uk-UA"/>
              </w:rPr>
              <w:t>та</w:t>
            </w:r>
            <w:r w:rsidR="00E95CA6">
              <w:rPr>
                <w:shd w:val="clear" w:color="auto" w:fill="FFFFFF"/>
                <w:lang w:val="uk-UA"/>
              </w:rPr>
              <w:t xml:space="preserve"> </w:t>
            </w:r>
            <w:r w:rsidRPr="00FC41DD">
              <w:rPr>
                <w:shd w:val="clear" w:color="auto" w:fill="FFFFFF"/>
                <w:lang w:val="uk-UA"/>
              </w:rPr>
              <w:t>термінової</w:t>
            </w:r>
            <w:r w:rsidR="00E95CA6">
              <w:rPr>
                <w:shd w:val="clear" w:color="auto" w:fill="FFFFFF"/>
                <w:lang w:val="uk-UA"/>
              </w:rPr>
              <w:t xml:space="preserve"> </w:t>
            </w:r>
            <w:r w:rsidRPr="00FC41DD">
              <w:rPr>
                <w:shd w:val="clear" w:color="auto" w:fill="FFFFFF"/>
                <w:lang w:val="uk-UA"/>
              </w:rPr>
              <w:t>допомоги</w:t>
            </w:r>
            <w:r w:rsidR="00E95CA6">
              <w:rPr>
                <w:shd w:val="clear" w:color="auto" w:fill="FFFFFF"/>
                <w:lang w:val="uk-UA"/>
              </w:rPr>
              <w:t xml:space="preserve"> </w:t>
            </w:r>
            <w:r w:rsidRPr="00FC41DD">
              <w:rPr>
                <w:lang w:val="uk-UA"/>
              </w:rPr>
              <w:t>учасникам</w:t>
            </w:r>
            <w:r w:rsidR="00E95CA6">
              <w:rPr>
                <w:lang w:val="uk-UA"/>
              </w:rPr>
              <w:t xml:space="preserve"> </w:t>
            </w:r>
            <w:r w:rsidRPr="00FC41DD">
              <w:rPr>
                <w:lang w:val="uk-UA"/>
              </w:rPr>
              <w:t>антитерористичної</w:t>
            </w:r>
            <w:r w:rsidR="00E95CA6">
              <w:rPr>
                <w:lang w:val="uk-UA"/>
              </w:rPr>
              <w:t xml:space="preserve"> </w:t>
            </w:r>
            <w:r w:rsidRPr="00FC41DD">
              <w:rPr>
                <w:lang w:val="uk-UA"/>
              </w:rPr>
              <w:t>операції</w:t>
            </w:r>
            <w:r w:rsidR="00E95CA6">
              <w:rPr>
                <w:lang w:val="uk-UA"/>
              </w:rPr>
              <w:t xml:space="preserve"> </w:t>
            </w:r>
            <w:r w:rsidR="00FC41DD">
              <w:rPr>
                <w:shd w:val="clear" w:color="auto" w:fill="FFFFFF"/>
                <w:lang w:val="uk-UA"/>
              </w:rPr>
              <w:t>у</w:t>
            </w:r>
            <w:r w:rsidR="00E95CA6">
              <w:rPr>
                <w:shd w:val="clear" w:color="auto" w:fill="FFFFFF"/>
                <w:lang w:val="uk-UA"/>
              </w:rPr>
              <w:t xml:space="preserve"> поданні необхідних </w:t>
            </w:r>
            <w:r w:rsidRPr="00FC41DD">
              <w:rPr>
                <w:shd w:val="clear" w:color="auto" w:fill="FFFFFF"/>
                <w:lang w:val="uk-UA"/>
              </w:rPr>
              <w:t>документів для надання</w:t>
            </w:r>
            <w:r w:rsidR="00FC41DD">
              <w:rPr>
                <w:shd w:val="clear" w:color="auto" w:fill="FFFFFF"/>
                <w:lang w:val="uk-UA"/>
              </w:rPr>
              <w:t xml:space="preserve"> </w:t>
            </w:r>
            <w:r w:rsidRPr="00FC41DD">
              <w:rPr>
                <w:shd w:val="clear" w:color="auto" w:fill="FFFFFF"/>
                <w:lang w:val="uk-UA"/>
              </w:rPr>
              <w:t>статусу</w:t>
            </w:r>
            <w:r w:rsidR="00FC41DD">
              <w:rPr>
                <w:shd w:val="clear" w:color="auto" w:fill="FFFFFF"/>
                <w:lang w:val="uk-UA"/>
              </w:rPr>
              <w:t xml:space="preserve"> </w:t>
            </w:r>
            <w:r w:rsidRPr="00FC41DD">
              <w:rPr>
                <w:shd w:val="clear" w:color="auto" w:fill="FFFFFF"/>
                <w:lang w:val="uk-UA"/>
              </w:rPr>
              <w:t>безробітного та при</w:t>
            </w:r>
            <w:r w:rsidR="00FC41DD" w:rsidRPr="00FC41DD">
              <w:rPr>
                <w:shd w:val="clear" w:color="auto" w:fill="FFFFFF"/>
                <w:lang w:val="uk-UA"/>
              </w:rPr>
              <w:t>значення</w:t>
            </w:r>
            <w:r w:rsidR="00FC41DD">
              <w:rPr>
                <w:shd w:val="clear" w:color="auto" w:fill="FFFFFF"/>
                <w:lang w:val="uk-UA"/>
              </w:rPr>
              <w:t xml:space="preserve"> </w:t>
            </w:r>
            <w:r w:rsidR="00FC41DD" w:rsidRPr="00FC41DD">
              <w:rPr>
                <w:shd w:val="clear" w:color="auto" w:fill="FFFFFF"/>
                <w:lang w:val="uk-UA"/>
              </w:rPr>
              <w:t>допомоги по безробіттю,</w:t>
            </w:r>
            <w:r w:rsidRPr="00FC41DD">
              <w:rPr>
                <w:shd w:val="clear" w:color="auto" w:fill="FFFFFF"/>
                <w:lang w:val="uk-UA"/>
              </w:rPr>
              <w:t>забезпечена</w:t>
            </w:r>
            <w:r w:rsidR="00FC41DD">
              <w:rPr>
                <w:shd w:val="clear" w:color="auto" w:fill="FFFFFF"/>
                <w:lang w:val="uk-UA"/>
              </w:rPr>
              <w:t xml:space="preserve"> </w:t>
            </w:r>
            <w:r w:rsidRPr="00FC41DD">
              <w:rPr>
                <w:shd w:val="clear" w:color="auto" w:fill="FFFFFF"/>
                <w:lang w:val="uk-UA"/>
              </w:rPr>
              <w:t>взаємодія</w:t>
            </w:r>
            <w:r w:rsidR="00E95CA6">
              <w:rPr>
                <w:shd w:val="clear" w:color="auto" w:fill="FFFFFF"/>
                <w:lang w:val="uk-UA"/>
              </w:rPr>
              <w:t xml:space="preserve"> </w:t>
            </w:r>
            <w:r w:rsidR="00FC41DD" w:rsidRPr="00FC41DD">
              <w:rPr>
                <w:shd w:val="clear" w:color="auto" w:fill="FFFFFF"/>
                <w:lang w:val="uk-UA"/>
              </w:rPr>
              <w:t>служби</w:t>
            </w:r>
            <w:r w:rsidR="00FC41DD">
              <w:rPr>
                <w:shd w:val="clear" w:color="auto" w:fill="FFFFFF"/>
                <w:lang w:val="uk-UA"/>
              </w:rPr>
              <w:t xml:space="preserve"> </w:t>
            </w:r>
            <w:r w:rsidR="00FC41DD" w:rsidRPr="00FC41DD">
              <w:rPr>
                <w:shd w:val="clear" w:color="auto" w:fill="FFFFFF"/>
                <w:lang w:val="uk-UA"/>
              </w:rPr>
              <w:t>зайнятості</w:t>
            </w:r>
            <w:r w:rsidR="00FC41DD">
              <w:rPr>
                <w:shd w:val="clear" w:color="auto" w:fill="FFFFFF"/>
                <w:lang w:val="uk-UA"/>
              </w:rPr>
              <w:t xml:space="preserve"> </w:t>
            </w:r>
            <w:r w:rsidR="00FC41DD" w:rsidRPr="00FC41DD">
              <w:rPr>
                <w:shd w:val="clear" w:color="auto" w:fill="FFFFFF"/>
                <w:lang w:val="uk-UA"/>
              </w:rPr>
              <w:t>безпосередньо з</w:t>
            </w:r>
            <w:r w:rsidR="00E95CA6">
              <w:rPr>
                <w:shd w:val="clear" w:color="auto" w:fill="FFFFFF"/>
                <w:lang w:val="uk-UA"/>
              </w:rPr>
              <w:t xml:space="preserve"> </w:t>
            </w:r>
            <w:r w:rsidR="00FC41DD">
              <w:rPr>
                <w:shd w:val="clear" w:color="auto" w:fill="FFFFFF"/>
                <w:lang w:val="uk-UA"/>
              </w:rPr>
              <w:t xml:space="preserve">військовими частинами, де особи </w:t>
            </w:r>
            <w:r w:rsidR="00E95CA6">
              <w:rPr>
                <w:shd w:val="clear" w:color="auto" w:fill="FFFFFF"/>
                <w:lang w:val="uk-UA"/>
              </w:rPr>
              <w:t xml:space="preserve">проходили службу та з </w:t>
            </w:r>
            <w:r w:rsidRPr="00FC41DD">
              <w:rPr>
                <w:shd w:val="clear" w:color="auto" w:fill="FFFFFF"/>
                <w:lang w:val="uk-UA"/>
              </w:rPr>
              <w:t>військовими</w:t>
            </w:r>
            <w:r w:rsidR="00FC41DD">
              <w:rPr>
                <w:shd w:val="clear" w:color="auto" w:fill="FFFFFF"/>
                <w:lang w:val="uk-UA"/>
              </w:rPr>
              <w:t xml:space="preserve"> </w:t>
            </w:r>
            <w:r w:rsidR="00E95CA6">
              <w:rPr>
                <w:shd w:val="clear" w:color="auto" w:fill="FFFFFF"/>
                <w:lang w:val="uk-UA"/>
              </w:rPr>
              <w:t>комісаріатами.</w:t>
            </w:r>
          </w:p>
          <w:p w:rsidR="00E95CA6" w:rsidRPr="00E95CA6" w:rsidRDefault="00E95CA6" w:rsidP="00E95CA6">
            <w:pPr>
              <w:ind w:firstLine="72"/>
              <w:jc w:val="both"/>
              <w:rPr>
                <w:shd w:val="clear" w:color="auto" w:fill="FFFFFF"/>
                <w:lang w:val="uk-UA"/>
              </w:rPr>
            </w:pPr>
          </w:p>
        </w:tc>
      </w:tr>
      <w:tr w:rsidR="00C82969" w:rsidRPr="00F90970" w:rsidTr="00FC41DD">
        <w:tc>
          <w:tcPr>
            <w:tcW w:w="817" w:type="dxa"/>
          </w:tcPr>
          <w:p w:rsidR="00C82969" w:rsidRPr="00F90970" w:rsidRDefault="00C82969" w:rsidP="00FC41DD">
            <w:pPr>
              <w:rPr>
                <w:lang w:val="uk-UA"/>
              </w:rPr>
            </w:pPr>
            <w:r w:rsidRPr="00F90970">
              <w:rPr>
                <w:lang w:val="uk-UA"/>
              </w:rPr>
              <w:t>1.4.</w:t>
            </w:r>
          </w:p>
        </w:tc>
        <w:tc>
          <w:tcPr>
            <w:tcW w:w="4678" w:type="dxa"/>
          </w:tcPr>
          <w:p w:rsidR="00C82969" w:rsidRPr="00F90970" w:rsidRDefault="00C82969" w:rsidP="00FC41DD">
            <w:pPr>
              <w:rPr>
                <w:lang w:val="uk-UA"/>
              </w:rPr>
            </w:pPr>
            <w:r w:rsidRPr="00F90970">
              <w:rPr>
                <w:lang w:val="uk-UA"/>
              </w:rPr>
              <w:t xml:space="preserve">Сприяння у підборі підходящої роботи демобілізованим учасникам АТО, в т.ч. з виплатою компенсації ЄСВ роботодавцям, в організації громадських та інших робіт </w:t>
            </w:r>
            <w:r w:rsidRPr="00F90970">
              <w:rPr>
                <w:lang w:val="uk-UA"/>
              </w:rPr>
              <w:lastRenderedPageBreak/>
              <w:t>тимчасового характеру</w:t>
            </w:r>
          </w:p>
        </w:tc>
        <w:tc>
          <w:tcPr>
            <w:tcW w:w="9113" w:type="dxa"/>
          </w:tcPr>
          <w:p w:rsidR="00C82969" w:rsidRPr="00F45C3B" w:rsidRDefault="00C82969" w:rsidP="00FC41DD">
            <w:pPr>
              <w:jc w:val="both"/>
              <w:rPr>
                <w:lang w:val="uk-UA"/>
              </w:rPr>
            </w:pPr>
            <w:r w:rsidRPr="00F45C3B">
              <w:rPr>
                <w:shd w:val="clear" w:color="auto" w:fill="FFFFFF"/>
                <w:lang w:val="uk-UA"/>
              </w:rPr>
              <w:lastRenderedPageBreak/>
              <w:t>Організована</w:t>
            </w:r>
            <w:r w:rsidR="00E95CA6">
              <w:rPr>
                <w:shd w:val="clear" w:color="auto" w:fill="FFFFFF"/>
                <w:lang w:val="uk-UA"/>
              </w:rPr>
              <w:t xml:space="preserve"> </w:t>
            </w:r>
            <w:r w:rsidRPr="00F45C3B">
              <w:rPr>
                <w:shd w:val="clear" w:color="auto" w:fill="FFFFFF"/>
                <w:lang w:val="uk-UA"/>
              </w:rPr>
              <w:t>співпраця з роботодавцями</w:t>
            </w:r>
            <w:r w:rsidR="00E95CA6">
              <w:rPr>
                <w:shd w:val="clear" w:color="auto" w:fill="FFFFFF"/>
                <w:lang w:val="uk-UA"/>
              </w:rPr>
              <w:t xml:space="preserve"> </w:t>
            </w:r>
            <w:r w:rsidRPr="00F45C3B">
              <w:rPr>
                <w:shd w:val="clear" w:color="auto" w:fill="FFFFFF"/>
                <w:lang w:val="uk-UA"/>
              </w:rPr>
              <w:t>щодо</w:t>
            </w:r>
            <w:r w:rsidR="00E95CA6">
              <w:rPr>
                <w:shd w:val="clear" w:color="auto" w:fill="FFFFFF"/>
                <w:lang w:val="uk-UA"/>
              </w:rPr>
              <w:t xml:space="preserve"> </w:t>
            </w:r>
            <w:r w:rsidRPr="00F45C3B">
              <w:rPr>
                <w:shd w:val="clear" w:color="auto" w:fill="FFFFFF"/>
                <w:lang w:val="uk-UA"/>
              </w:rPr>
              <w:t>отримання</w:t>
            </w:r>
            <w:r w:rsidR="00E95CA6">
              <w:rPr>
                <w:shd w:val="clear" w:color="auto" w:fill="FFFFFF"/>
                <w:lang w:val="uk-UA"/>
              </w:rPr>
              <w:t xml:space="preserve"> </w:t>
            </w:r>
            <w:r w:rsidRPr="00F45C3B">
              <w:rPr>
                <w:shd w:val="clear" w:color="auto" w:fill="FFFFFF"/>
                <w:lang w:val="uk-UA"/>
              </w:rPr>
              <w:t xml:space="preserve">вакансій для </w:t>
            </w:r>
            <w:r w:rsidRPr="00F45C3B">
              <w:rPr>
                <w:lang w:val="uk-UA"/>
              </w:rPr>
              <w:t>учасників</w:t>
            </w:r>
            <w:r w:rsidR="00E95CA6">
              <w:rPr>
                <w:lang w:val="uk-UA"/>
              </w:rPr>
              <w:t xml:space="preserve"> </w:t>
            </w:r>
            <w:r w:rsidRPr="00F45C3B">
              <w:rPr>
                <w:lang w:val="uk-UA"/>
              </w:rPr>
              <w:t>антитерористичної</w:t>
            </w:r>
            <w:r w:rsidR="00E95CA6">
              <w:rPr>
                <w:lang w:val="uk-UA"/>
              </w:rPr>
              <w:t xml:space="preserve"> </w:t>
            </w:r>
            <w:r w:rsidRPr="00F45C3B">
              <w:rPr>
                <w:lang w:val="uk-UA"/>
              </w:rPr>
              <w:t xml:space="preserve">операції, </w:t>
            </w:r>
            <w:r w:rsidRPr="00F45C3B">
              <w:rPr>
                <w:shd w:val="clear" w:color="auto" w:fill="FFFFFF"/>
                <w:lang w:val="uk-UA"/>
              </w:rPr>
              <w:t>формується банк даних</w:t>
            </w:r>
            <w:r w:rsidR="00E95CA6">
              <w:rPr>
                <w:shd w:val="clear" w:color="auto" w:fill="FFFFFF"/>
                <w:lang w:val="uk-UA"/>
              </w:rPr>
              <w:t xml:space="preserve"> </w:t>
            </w:r>
            <w:r w:rsidRPr="00F45C3B">
              <w:rPr>
                <w:shd w:val="clear" w:color="auto" w:fill="FFFFFF"/>
                <w:lang w:val="uk-UA"/>
              </w:rPr>
              <w:t>таких</w:t>
            </w:r>
            <w:r w:rsidR="00E95CA6">
              <w:rPr>
                <w:shd w:val="clear" w:color="auto" w:fill="FFFFFF"/>
                <w:lang w:val="uk-UA"/>
              </w:rPr>
              <w:t xml:space="preserve"> </w:t>
            </w:r>
            <w:r w:rsidRPr="00F45C3B">
              <w:rPr>
                <w:shd w:val="clear" w:color="auto" w:fill="FFFFFF"/>
                <w:lang w:val="uk-UA"/>
              </w:rPr>
              <w:t xml:space="preserve">вакансій. </w:t>
            </w:r>
            <w:r w:rsidRPr="00F45C3B">
              <w:rPr>
                <w:lang w:val="uk-UA"/>
              </w:rPr>
              <w:t>Ведеться</w:t>
            </w:r>
            <w:r w:rsidR="00E95CA6">
              <w:rPr>
                <w:lang w:val="uk-UA"/>
              </w:rPr>
              <w:t xml:space="preserve"> </w:t>
            </w:r>
            <w:r w:rsidRPr="00F45C3B">
              <w:rPr>
                <w:lang w:val="uk-UA"/>
              </w:rPr>
              <w:t>інформаційно-роз’яснювальна робота з роботодавцями. Для пошуку</w:t>
            </w:r>
            <w:r w:rsidR="00E95CA6">
              <w:rPr>
                <w:lang w:val="uk-UA"/>
              </w:rPr>
              <w:t xml:space="preserve"> </w:t>
            </w:r>
            <w:r w:rsidRPr="00F45C3B">
              <w:rPr>
                <w:lang w:val="uk-UA"/>
              </w:rPr>
              <w:t>вільних</w:t>
            </w:r>
            <w:r w:rsidR="00E95CA6">
              <w:rPr>
                <w:lang w:val="uk-UA"/>
              </w:rPr>
              <w:t xml:space="preserve"> </w:t>
            </w:r>
            <w:r w:rsidRPr="00F45C3B">
              <w:rPr>
                <w:lang w:val="uk-UA"/>
              </w:rPr>
              <w:t>робочих</w:t>
            </w:r>
            <w:r w:rsidR="00E95CA6">
              <w:rPr>
                <w:lang w:val="uk-UA"/>
              </w:rPr>
              <w:t xml:space="preserve"> </w:t>
            </w:r>
            <w:r w:rsidRPr="00F45C3B">
              <w:rPr>
                <w:lang w:val="uk-UA"/>
              </w:rPr>
              <w:t>місць</w:t>
            </w:r>
            <w:r w:rsidR="00E95CA6">
              <w:rPr>
                <w:lang w:val="uk-UA"/>
              </w:rPr>
              <w:t xml:space="preserve"> </w:t>
            </w:r>
            <w:r w:rsidRPr="00F45C3B">
              <w:rPr>
                <w:lang w:val="uk-UA"/>
              </w:rPr>
              <w:t>проводяться</w:t>
            </w:r>
            <w:r w:rsidR="00E95CA6">
              <w:rPr>
                <w:lang w:val="uk-UA"/>
              </w:rPr>
              <w:t xml:space="preserve"> </w:t>
            </w:r>
            <w:r w:rsidRPr="00F45C3B">
              <w:rPr>
                <w:lang w:val="uk-UA"/>
              </w:rPr>
              <w:t>особисті</w:t>
            </w:r>
            <w:r w:rsidR="00E95CA6">
              <w:rPr>
                <w:lang w:val="uk-UA"/>
              </w:rPr>
              <w:t xml:space="preserve"> </w:t>
            </w:r>
            <w:r w:rsidRPr="00F45C3B">
              <w:rPr>
                <w:lang w:val="uk-UA"/>
              </w:rPr>
              <w:t>зустрічі з роботодавцями з питань</w:t>
            </w:r>
            <w:r w:rsidR="00E95CA6">
              <w:rPr>
                <w:lang w:val="uk-UA"/>
              </w:rPr>
              <w:t xml:space="preserve"> </w:t>
            </w:r>
            <w:r w:rsidRPr="00F45C3B">
              <w:rPr>
                <w:lang w:val="uk-UA"/>
              </w:rPr>
              <w:t xml:space="preserve">працевлаштування, </w:t>
            </w:r>
            <w:r w:rsidRPr="00F45C3B">
              <w:rPr>
                <w:lang w:val="uk-UA"/>
              </w:rPr>
              <w:lastRenderedPageBreak/>
              <w:t>здійснюється</w:t>
            </w:r>
            <w:r w:rsidR="00E95CA6">
              <w:rPr>
                <w:lang w:val="uk-UA"/>
              </w:rPr>
              <w:t xml:space="preserve"> </w:t>
            </w:r>
            <w:r w:rsidRPr="00F45C3B">
              <w:rPr>
                <w:lang w:val="uk-UA"/>
              </w:rPr>
              <w:t>їх</w:t>
            </w:r>
            <w:r w:rsidR="00E95CA6">
              <w:rPr>
                <w:lang w:val="uk-UA"/>
              </w:rPr>
              <w:t xml:space="preserve"> </w:t>
            </w:r>
            <w:r w:rsidRPr="00F45C3B">
              <w:rPr>
                <w:lang w:val="uk-UA"/>
              </w:rPr>
              <w:t>інформування у відповідності з профілем</w:t>
            </w:r>
            <w:r w:rsidR="00E95CA6">
              <w:rPr>
                <w:lang w:val="uk-UA"/>
              </w:rPr>
              <w:t xml:space="preserve"> </w:t>
            </w:r>
            <w:r w:rsidRPr="00F45C3B">
              <w:rPr>
                <w:lang w:val="uk-UA"/>
              </w:rPr>
              <w:t>підприємства про професійно – кваліфікаційний склад учасників</w:t>
            </w:r>
            <w:r w:rsidR="00E95CA6">
              <w:rPr>
                <w:lang w:val="uk-UA"/>
              </w:rPr>
              <w:t xml:space="preserve"> </w:t>
            </w:r>
            <w:r w:rsidRPr="00F45C3B">
              <w:rPr>
                <w:lang w:val="uk-UA"/>
              </w:rPr>
              <w:t>антитерористичної</w:t>
            </w:r>
            <w:r w:rsidR="00E95CA6">
              <w:rPr>
                <w:lang w:val="uk-UA"/>
              </w:rPr>
              <w:t xml:space="preserve"> </w:t>
            </w:r>
            <w:r w:rsidRPr="00F45C3B">
              <w:rPr>
                <w:lang w:val="uk-UA"/>
              </w:rPr>
              <w:t>операції, зареєстрованих в центрі</w:t>
            </w:r>
            <w:r w:rsidR="00E95CA6">
              <w:rPr>
                <w:lang w:val="uk-UA"/>
              </w:rPr>
              <w:t xml:space="preserve"> </w:t>
            </w:r>
            <w:r w:rsidRPr="00F45C3B">
              <w:rPr>
                <w:lang w:val="uk-UA"/>
              </w:rPr>
              <w:t>зайнятості.</w:t>
            </w:r>
          </w:p>
          <w:p w:rsidR="00C82969" w:rsidRPr="00F90970" w:rsidRDefault="00E95CA6" w:rsidP="00FC41DD">
            <w:pPr>
              <w:ind w:left="72" w:hanging="252"/>
              <w:jc w:val="both"/>
            </w:pPr>
            <w:r>
              <w:rPr>
                <w:lang w:val="uk-UA"/>
              </w:rPr>
              <w:t xml:space="preserve"> </w:t>
            </w:r>
            <w:r w:rsidRPr="00E95CA6">
              <w:rPr>
                <w:lang w:val="uk-UA"/>
              </w:rPr>
              <w:t xml:space="preserve"> </w:t>
            </w:r>
            <w:r>
              <w:rPr>
                <w:lang w:val="uk-UA"/>
              </w:rPr>
              <w:t xml:space="preserve">  </w:t>
            </w:r>
            <w:r w:rsidRPr="00E95CA6">
              <w:rPr>
                <w:lang w:val="uk-UA"/>
              </w:rPr>
              <w:t>Ре</w:t>
            </w:r>
            <w:r w:rsidR="00C82969" w:rsidRPr="00E95CA6">
              <w:t>зультатом</w:t>
            </w:r>
            <w:r w:rsidR="00C82969" w:rsidRPr="00F90970">
              <w:t xml:space="preserve"> цієї</w:t>
            </w:r>
            <w:r>
              <w:rPr>
                <w:lang w:val="uk-UA"/>
              </w:rPr>
              <w:t xml:space="preserve"> </w:t>
            </w:r>
            <w:r w:rsidR="00C82969" w:rsidRPr="00F90970">
              <w:t>співпраці стало працевлаштування 18 учасників АТО, з них 10 за направленням</w:t>
            </w:r>
            <w:r>
              <w:rPr>
                <w:lang w:val="uk-UA"/>
              </w:rPr>
              <w:t xml:space="preserve"> </w:t>
            </w:r>
            <w:r w:rsidR="00C82969" w:rsidRPr="00F90970">
              <w:t>служби</w:t>
            </w:r>
            <w:r>
              <w:rPr>
                <w:lang w:val="uk-UA"/>
              </w:rPr>
              <w:t xml:space="preserve"> </w:t>
            </w:r>
            <w:r w:rsidR="00C82969" w:rsidRPr="00F90970">
              <w:t>зайнятості та 5 зараховані на службу за контрактом. В оплачуваних</w:t>
            </w:r>
            <w:r>
              <w:rPr>
                <w:lang w:val="uk-UA"/>
              </w:rPr>
              <w:t xml:space="preserve"> </w:t>
            </w:r>
            <w:r w:rsidR="00C82969" w:rsidRPr="00F90970">
              <w:t>громадських роботах взяли участь 4 особи.</w:t>
            </w:r>
          </w:p>
          <w:p w:rsidR="00C82969" w:rsidRPr="00F90970" w:rsidRDefault="00C82969" w:rsidP="00FC41DD"/>
        </w:tc>
      </w:tr>
      <w:tr w:rsidR="00C82969" w:rsidRPr="00B93E0B" w:rsidTr="00FC41DD">
        <w:tc>
          <w:tcPr>
            <w:tcW w:w="817" w:type="dxa"/>
          </w:tcPr>
          <w:p w:rsidR="00C82969" w:rsidRPr="00F90970" w:rsidRDefault="00C82969" w:rsidP="00FC41DD">
            <w:pPr>
              <w:rPr>
                <w:lang w:val="uk-UA"/>
              </w:rPr>
            </w:pPr>
            <w:r w:rsidRPr="00F90970">
              <w:rPr>
                <w:lang w:val="uk-UA"/>
              </w:rPr>
              <w:lastRenderedPageBreak/>
              <w:t>1.5.</w:t>
            </w:r>
          </w:p>
        </w:tc>
        <w:tc>
          <w:tcPr>
            <w:tcW w:w="4678" w:type="dxa"/>
          </w:tcPr>
          <w:p w:rsidR="00C82969" w:rsidRPr="00F90970" w:rsidRDefault="00C82969" w:rsidP="00FC41DD">
            <w:pPr>
              <w:rPr>
                <w:lang w:val="uk-UA"/>
              </w:rPr>
            </w:pPr>
            <w:r w:rsidRPr="00F90970">
              <w:rPr>
                <w:lang w:val="uk-UA"/>
              </w:rPr>
              <w:t>Залучення демобілізованих учасників АТО до професійної підготовки, перепідготовки та підвищення кваліфікації</w:t>
            </w:r>
          </w:p>
        </w:tc>
        <w:tc>
          <w:tcPr>
            <w:tcW w:w="9113" w:type="dxa"/>
          </w:tcPr>
          <w:p w:rsidR="00C82969" w:rsidRDefault="00C82969" w:rsidP="00E95CA6">
            <w:pPr>
              <w:pStyle w:val="a9"/>
              <w:ind w:left="0" w:firstLine="400"/>
              <w:jc w:val="both"/>
              <w:rPr>
                <w:sz w:val="24"/>
                <w:szCs w:val="24"/>
              </w:rPr>
            </w:pPr>
            <w:r w:rsidRPr="00F90970">
              <w:rPr>
                <w:sz w:val="24"/>
                <w:szCs w:val="24"/>
                <w:shd w:val="clear" w:color="auto" w:fill="FFFFFF"/>
              </w:rPr>
              <w:t xml:space="preserve">В 2017 році направлено на професійне навчання 2 особи цієї категорії. </w:t>
            </w:r>
            <w:r w:rsidRPr="00F90970">
              <w:rPr>
                <w:sz w:val="24"/>
                <w:szCs w:val="24"/>
              </w:rPr>
              <w:t>Перспективним на сьогодні є професійне навчання безробітних учасників АТО для провадження підприємницької діяльності. Так, один учасник АТО виявив бажання отримати допомогу по безробіттю одноразово для відкриття власної  справи. Пройшовши навчання за направлення служби зайнятості основам такої діяльності, та успішно захистивши свій бізнес – план, в липні отримав одноразову допомогу по безробіттю для зайня</w:t>
            </w:r>
            <w:r w:rsidR="00E95CA6">
              <w:rPr>
                <w:sz w:val="24"/>
                <w:szCs w:val="24"/>
              </w:rPr>
              <w:t>ття підприємницькою діяльністю.</w:t>
            </w:r>
          </w:p>
          <w:p w:rsidR="00E95CA6" w:rsidRPr="00F90970" w:rsidRDefault="00E95CA6" w:rsidP="00E95CA6">
            <w:pPr>
              <w:pStyle w:val="a9"/>
              <w:ind w:left="0" w:firstLine="400"/>
              <w:jc w:val="both"/>
              <w:rPr>
                <w:sz w:val="24"/>
                <w:szCs w:val="24"/>
              </w:rPr>
            </w:pPr>
          </w:p>
        </w:tc>
      </w:tr>
      <w:tr w:rsidR="00C82969" w:rsidRPr="00F90970" w:rsidTr="00FC41DD">
        <w:tc>
          <w:tcPr>
            <w:tcW w:w="817" w:type="dxa"/>
          </w:tcPr>
          <w:p w:rsidR="00C82969" w:rsidRPr="00F90970" w:rsidRDefault="00C82969" w:rsidP="00FC41DD">
            <w:pPr>
              <w:rPr>
                <w:lang w:val="uk-UA"/>
              </w:rPr>
            </w:pPr>
            <w:r w:rsidRPr="00F90970">
              <w:rPr>
                <w:lang w:val="uk-UA"/>
              </w:rPr>
              <w:t>1.6.</w:t>
            </w:r>
          </w:p>
        </w:tc>
        <w:tc>
          <w:tcPr>
            <w:tcW w:w="4678" w:type="dxa"/>
          </w:tcPr>
          <w:p w:rsidR="00C82969" w:rsidRPr="00F90970" w:rsidRDefault="00C82969" w:rsidP="00FC41DD">
            <w:pPr>
              <w:rPr>
                <w:lang w:val="uk-UA"/>
              </w:rPr>
            </w:pPr>
            <w:r w:rsidRPr="00F90970">
              <w:rPr>
                <w:lang w:val="uk-UA"/>
              </w:rPr>
              <w:t>Забезпечення проведення безкоштовних семінарів, тренінгів, профорієнтаційних заходів, підвищення кваліфікації та перекваліфікації демобілізованих учасників АТО</w:t>
            </w:r>
          </w:p>
        </w:tc>
        <w:tc>
          <w:tcPr>
            <w:tcW w:w="9113" w:type="dxa"/>
          </w:tcPr>
          <w:p w:rsidR="00C82969" w:rsidRPr="00F90970" w:rsidRDefault="00C82969" w:rsidP="00FC41DD">
            <w:pPr>
              <w:ind w:firstLine="180"/>
              <w:jc w:val="both"/>
              <w:rPr>
                <w:shd w:val="clear" w:color="auto" w:fill="FFFFFF"/>
              </w:rPr>
            </w:pPr>
            <w:r w:rsidRPr="00F90970">
              <w:rPr>
                <w:shd w:val="clear" w:color="auto" w:fill="FFFFFF"/>
                <w:lang w:val="uk-UA"/>
              </w:rPr>
              <w:t>З метою забезпечення соціального захисту учасників антитерористичної операції (далі –</w:t>
            </w:r>
            <w:r w:rsidR="00E95CA6">
              <w:rPr>
                <w:shd w:val="clear" w:color="auto" w:fill="FFFFFF"/>
                <w:lang w:val="uk-UA"/>
              </w:rPr>
              <w:t xml:space="preserve"> </w:t>
            </w:r>
            <w:r w:rsidRPr="00F90970">
              <w:rPr>
                <w:shd w:val="clear" w:color="auto" w:fill="FFFFFF"/>
                <w:lang w:val="uk-UA"/>
              </w:rPr>
              <w:t xml:space="preserve">учасник АТО), розробки та започаткування нових механізмів швидкого реагування на вирішення їх зайнятості при Державній службі зайнятості (Центральному апараті) створена Консультативна група з питань адаптації на ринку праці учасників АТО. </w:t>
            </w:r>
            <w:r w:rsidRPr="00F90970">
              <w:rPr>
                <w:shd w:val="clear" w:color="auto" w:fill="FFFFFF"/>
              </w:rPr>
              <w:t>Результатом роботи</w:t>
            </w:r>
            <w:r w:rsidR="00E95CA6">
              <w:rPr>
                <w:shd w:val="clear" w:color="auto" w:fill="FFFFFF"/>
                <w:lang w:val="uk-UA"/>
              </w:rPr>
              <w:t xml:space="preserve"> </w:t>
            </w:r>
            <w:r w:rsidRPr="00F90970">
              <w:rPr>
                <w:shd w:val="clear" w:color="auto" w:fill="FFFFFF"/>
              </w:rPr>
              <w:t>вищезазначеної</w:t>
            </w:r>
            <w:r w:rsidR="00E95CA6">
              <w:rPr>
                <w:shd w:val="clear" w:color="auto" w:fill="FFFFFF"/>
                <w:lang w:val="uk-UA"/>
              </w:rPr>
              <w:t xml:space="preserve"> </w:t>
            </w:r>
            <w:r w:rsidRPr="00F90970">
              <w:rPr>
                <w:shd w:val="clear" w:color="auto" w:fill="FFFFFF"/>
              </w:rPr>
              <w:t>групи, стало запровадження в центрі</w:t>
            </w:r>
            <w:r w:rsidR="00E95CA6">
              <w:rPr>
                <w:shd w:val="clear" w:color="auto" w:fill="FFFFFF"/>
                <w:lang w:val="uk-UA"/>
              </w:rPr>
              <w:t xml:space="preserve"> </w:t>
            </w:r>
            <w:r w:rsidRPr="00F90970">
              <w:rPr>
                <w:shd w:val="clear" w:color="auto" w:fill="FFFFFF"/>
              </w:rPr>
              <w:t>зайнятості в щотижневому</w:t>
            </w:r>
            <w:r w:rsidR="00E95CA6">
              <w:rPr>
                <w:shd w:val="clear" w:color="auto" w:fill="FFFFFF"/>
                <w:lang w:val="uk-UA"/>
              </w:rPr>
              <w:t xml:space="preserve"> </w:t>
            </w:r>
            <w:r w:rsidRPr="00F90970">
              <w:rPr>
                <w:shd w:val="clear" w:color="auto" w:fill="FFFFFF"/>
              </w:rPr>
              <w:t>режимі (щовівторка) «Дня учасника АТО». В цей день проводиться ряд заходів, а саме: організовуються</w:t>
            </w:r>
            <w:r w:rsidR="00E95CA6">
              <w:rPr>
                <w:shd w:val="clear" w:color="auto" w:fill="FFFFFF"/>
                <w:lang w:val="uk-UA"/>
              </w:rPr>
              <w:t xml:space="preserve"> </w:t>
            </w:r>
            <w:r w:rsidRPr="00F90970">
              <w:rPr>
                <w:shd w:val="clear" w:color="auto" w:fill="FFFFFF"/>
              </w:rPr>
              <w:t>проведення</w:t>
            </w:r>
            <w:r w:rsidR="00E95CA6">
              <w:rPr>
                <w:shd w:val="clear" w:color="auto" w:fill="FFFFFF"/>
                <w:lang w:val="uk-UA"/>
              </w:rPr>
              <w:t xml:space="preserve"> </w:t>
            </w:r>
            <w:r w:rsidRPr="00F90970">
              <w:rPr>
                <w:shd w:val="clear" w:color="auto" w:fill="FFFFFF"/>
              </w:rPr>
              <w:t>міні – ярмарок вакансій, семінарів, презентацій</w:t>
            </w:r>
            <w:r>
              <w:rPr>
                <w:shd w:val="clear" w:color="auto" w:fill="FFFFFF"/>
                <w:lang w:val="uk-UA"/>
              </w:rPr>
              <w:t xml:space="preserve"> </w:t>
            </w:r>
            <w:r w:rsidRPr="00F90970">
              <w:rPr>
                <w:shd w:val="clear" w:color="auto" w:fill="FFFFFF"/>
              </w:rPr>
              <w:t>роботодавців, здійснюються</w:t>
            </w:r>
            <w:r>
              <w:rPr>
                <w:shd w:val="clear" w:color="auto" w:fill="FFFFFF"/>
                <w:lang w:val="uk-UA"/>
              </w:rPr>
              <w:t xml:space="preserve"> </w:t>
            </w:r>
            <w:r w:rsidRPr="00F90970">
              <w:rPr>
                <w:shd w:val="clear" w:color="auto" w:fill="FFFFFF"/>
              </w:rPr>
              <w:t>телефонні</w:t>
            </w:r>
            <w:r w:rsidR="00E95CA6">
              <w:rPr>
                <w:shd w:val="clear" w:color="auto" w:fill="FFFFFF"/>
                <w:lang w:val="uk-UA"/>
              </w:rPr>
              <w:t xml:space="preserve"> </w:t>
            </w:r>
            <w:r w:rsidRPr="00F90970">
              <w:rPr>
                <w:shd w:val="clear" w:color="auto" w:fill="FFFFFF"/>
              </w:rPr>
              <w:t>дзвінки</w:t>
            </w:r>
            <w:r>
              <w:rPr>
                <w:shd w:val="clear" w:color="auto" w:fill="FFFFFF"/>
                <w:lang w:val="uk-UA"/>
              </w:rPr>
              <w:t xml:space="preserve"> </w:t>
            </w:r>
            <w:r w:rsidRPr="00F90970">
              <w:rPr>
                <w:shd w:val="clear" w:color="auto" w:fill="FFFFFF"/>
              </w:rPr>
              <w:t>бе</w:t>
            </w:r>
            <w:r>
              <w:rPr>
                <w:shd w:val="clear" w:color="auto" w:fill="FFFFFF"/>
              </w:rPr>
              <w:t>зробітним</w:t>
            </w:r>
            <w:r>
              <w:rPr>
                <w:shd w:val="clear" w:color="auto" w:fill="FFFFFF"/>
                <w:lang w:val="uk-UA"/>
              </w:rPr>
              <w:t xml:space="preserve"> </w:t>
            </w:r>
            <w:r>
              <w:rPr>
                <w:shd w:val="clear" w:color="auto" w:fill="FFFFFF"/>
              </w:rPr>
              <w:t>даної</w:t>
            </w:r>
            <w:r>
              <w:rPr>
                <w:shd w:val="clear" w:color="auto" w:fill="FFFFFF"/>
                <w:lang w:val="uk-UA"/>
              </w:rPr>
              <w:t xml:space="preserve"> </w:t>
            </w:r>
            <w:r>
              <w:rPr>
                <w:shd w:val="clear" w:color="auto" w:fill="FFFFFF"/>
              </w:rPr>
              <w:t>категорії з метою</w:t>
            </w:r>
            <w:r>
              <w:rPr>
                <w:shd w:val="clear" w:color="auto" w:fill="FFFFFF"/>
                <w:lang w:val="uk-UA"/>
              </w:rPr>
              <w:t xml:space="preserve"> </w:t>
            </w:r>
            <w:r w:rsidRPr="00F90970">
              <w:rPr>
                <w:shd w:val="clear" w:color="auto" w:fill="FFFFFF"/>
              </w:rPr>
              <w:t>з’ясування</w:t>
            </w:r>
            <w:r>
              <w:rPr>
                <w:shd w:val="clear" w:color="auto" w:fill="FFFFFF"/>
                <w:lang w:val="uk-UA"/>
              </w:rPr>
              <w:t xml:space="preserve"> </w:t>
            </w:r>
            <w:r w:rsidRPr="00F90970">
              <w:rPr>
                <w:shd w:val="clear" w:color="auto" w:fill="FFFFFF"/>
              </w:rPr>
              <w:t>актуальних</w:t>
            </w:r>
            <w:r>
              <w:rPr>
                <w:shd w:val="clear" w:color="auto" w:fill="FFFFFF"/>
                <w:lang w:val="uk-UA"/>
              </w:rPr>
              <w:t xml:space="preserve"> </w:t>
            </w:r>
            <w:r w:rsidRPr="00F90970">
              <w:rPr>
                <w:shd w:val="clear" w:color="auto" w:fill="FFFFFF"/>
              </w:rPr>
              <w:t>питань та надання</w:t>
            </w:r>
            <w:r w:rsidR="00E95CA6">
              <w:rPr>
                <w:shd w:val="clear" w:color="auto" w:fill="FFFFFF"/>
                <w:lang w:val="uk-UA"/>
              </w:rPr>
              <w:t xml:space="preserve"> </w:t>
            </w:r>
            <w:r w:rsidRPr="00F90970">
              <w:rPr>
                <w:shd w:val="clear" w:color="auto" w:fill="FFFFFF"/>
              </w:rPr>
              <w:t>адресних</w:t>
            </w:r>
            <w:r w:rsidR="00E95CA6">
              <w:rPr>
                <w:shd w:val="clear" w:color="auto" w:fill="FFFFFF"/>
                <w:lang w:val="uk-UA"/>
              </w:rPr>
              <w:t xml:space="preserve"> </w:t>
            </w:r>
            <w:r w:rsidRPr="00F90970">
              <w:rPr>
                <w:shd w:val="clear" w:color="auto" w:fill="FFFFFF"/>
              </w:rPr>
              <w:t>послуг, проводиться анке</w:t>
            </w:r>
            <w:r>
              <w:rPr>
                <w:shd w:val="clear" w:color="auto" w:fill="FFFFFF"/>
              </w:rPr>
              <w:t>тування</w:t>
            </w:r>
            <w:r>
              <w:rPr>
                <w:shd w:val="clear" w:color="auto" w:fill="FFFFFF"/>
                <w:lang w:val="uk-UA"/>
              </w:rPr>
              <w:t xml:space="preserve"> </w:t>
            </w:r>
            <w:r w:rsidRPr="00F90970">
              <w:rPr>
                <w:shd w:val="clear" w:color="auto" w:fill="FFFFFF"/>
              </w:rPr>
              <w:t>(опитування) та інші заходи за потребою.</w:t>
            </w:r>
          </w:p>
          <w:p w:rsidR="00C82969" w:rsidRPr="00F90970" w:rsidRDefault="00C82969" w:rsidP="00FC41DD">
            <w:pPr>
              <w:ind w:left="30"/>
              <w:jc w:val="both"/>
              <w:rPr>
                <w:shd w:val="clear" w:color="auto" w:fill="FFFFFF"/>
              </w:rPr>
            </w:pPr>
            <w:r w:rsidRPr="00F90970">
              <w:rPr>
                <w:shd w:val="clear" w:color="auto" w:fill="FFFFFF"/>
              </w:rPr>
              <w:t>В 2017 році</w:t>
            </w:r>
            <w:r w:rsidR="00E95CA6">
              <w:rPr>
                <w:shd w:val="clear" w:color="auto" w:fill="FFFFFF"/>
                <w:lang w:val="uk-UA"/>
              </w:rPr>
              <w:t xml:space="preserve"> </w:t>
            </w:r>
            <w:r w:rsidRPr="00F90970">
              <w:rPr>
                <w:shd w:val="clear" w:color="auto" w:fill="FFFFFF"/>
              </w:rPr>
              <w:t>було проведено безпосередньо для учасників АТО 42 заходи в яких взяло участь 344 особи. Це</w:t>
            </w:r>
            <w:r w:rsidR="00E95CA6">
              <w:rPr>
                <w:shd w:val="clear" w:color="auto" w:fill="FFFFFF"/>
                <w:lang w:val="uk-UA"/>
              </w:rPr>
              <w:t xml:space="preserve"> </w:t>
            </w:r>
            <w:r w:rsidRPr="00F90970">
              <w:rPr>
                <w:shd w:val="clear" w:color="auto" w:fill="FFFFFF"/>
              </w:rPr>
              <w:t>інформаційні</w:t>
            </w:r>
            <w:r w:rsidR="00E95CA6">
              <w:rPr>
                <w:shd w:val="clear" w:color="auto" w:fill="FFFFFF"/>
                <w:lang w:val="uk-UA"/>
              </w:rPr>
              <w:t xml:space="preserve"> </w:t>
            </w:r>
            <w:r w:rsidRPr="00F90970">
              <w:rPr>
                <w:shd w:val="clear" w:color="auto" w:fill="FFFFFF"/>
              </w:rPr>
              <w:t>семінари</w:t>
            </w:r>
            <w:r w:rsidR="00E95CA6">
              <w:rPr>
                <w:shd w:val="clear" w:color="auto" w:fill="FFFFFF"/>
                <w:lang w:val="uk-UA"/>
              </w:rPr>
              <w:t xml:space="preserve"> </w:t>
            </w:r>
            <w:r w:rsidRPr="00F90970">
              <w:rPr>
                <w:shd w:val="clear" w:color="auto" w:fill="FFFFFF"/>
              </w:rPr>
              <w:t>для</w:t>
            </w:r>
            <w:r w:rsidR="00E95CA6">
              <w:rPr>
                <w:shd w:val="clear" w:color="auto" w:fill="FFFFFF"/>
                <w:lang w:val="uk-UA"/>
              </w:rPr>
              <w:t xml:space="preserve"> </w:t>
            </w:r>
            <w:r w:rsidRPr="00F90970">
              <w:rPr>
                <w:shd w:val="clear" w:color="auto" w:fill="FFFFFF"/>
              </w:rPr>
              <w:t>військовослужбовців та учасників АТО, семінари з орієнтації на службу в ЗСУ, семінари з основ комп’ютерної</w:t>
            </w:r>
            <w:r w:rsidR="00E95CA6">
              <w:rPr>
                <w:shd w:val="clear" w:color="auto" w:fill="FFFFFF"/>
                <w:lang w:val="uk-UA"/>
              </w:rPr>
              <w:t xml:space="preserve"> </w:t>
            </w:r>
            <w:r w:rsidRPr="00F90970">
              <w:rPr>
                <w:shd w:val="clear" w:color="auto" w:fill="FFFFFF"/>
              </w:rPr>
              <w:t>грамотності (цикл навчальнихсемінарів).</w:t>
            </w:r>
          </w:p>
          <w:p w:rsidR="00C82969" w:rsidRPr="00F90970" w:rsidRDefault="00C82969" w:rsidP="00FC41DD">
            <w:pPr>
              <w:ind w:firstLine="180"/>
              <w:jc w:val="both"/>
              <w:rPr>
                <w:shd w:val="clear" w:color="auto" w:fill="FFFFFF"/>
              </w:rPr>
            </w:pPr>
            <w:r w:rsidRPr="00F90970">
              <w:lastRenderedPageBreak/>
              <w:t>Під час прийомів у особистих</w:t>
            </w:r>
            <w:r w:rsidR="00E95CA6">
              <w:rPr>
                <w:lang w:val="uk-UA"/>
              </w:rPr>
              <w:t xml:space="preserve"> </w:t>
            </w:r>
            <w:r w:rsidRPr="00F90970">
              <w:t>консультантів</w:t>
            </w:r>
            <w:r w:rsidR="00E95CA6">
              <w:rPr>
                <w:lang w:val="uk-UA"/>
              </w:rPr>
              <w:t xml:space="preserve"> </w:t>
            </w:r>
            <w:r w:rsidRPr="00F90970">
              <w:t>учасники АТО, які</w:t>
            </w:r>
            <w:r w:rsidR="00E95CA6">
              <w:rPr>
                <w:lang w:val="uk-UA"/>
              </w:rPr>
              <w:t xml:space="preserve"> </w:t>
            </w:r>
            <w:r w:rsidRPr="00F90970">
              <w:t>відповідають</w:t>
            </w:r>
            <w:r w:rsidR="00E95CA6">
              <w:rPr>
                <w:lang w:val="uk-UA"/>
              </w:rPr>
              <w:t xml:space="preserve"> </w:t>
            </w:r>
            <w:r w:rsidRPr="00F90970">
              <w:t>визначеним</w:t>
            </w:r>
            <w:r w:rsidR="00E95CA6">
              <w:rPr>
                <w:lang w:val="uk-UA"/>
              </w:rPr>
              <w:t xml:space="preserve"> </w:t>
            </w:r>
            <w:r w:rsidRPr="00F90970">
              <w:t>критеріям, ознайомлюються з роботою</w:t>
            </w:r>
            <w:r w:rsidR="00E95CA6">
              <w:rPr>
                <w:lang w:val="uk-UA"/>
              </w:rPr>
              <w:t xml:space="preserve"> </w:t>
            </w:r>
            <w:r w:rsidRPr="00F90970">
              <w:t>громадського проекту масових</w:t>
            </w:r>
            <w:r w:rsidR="00E95CA6">
              <w:rPr>
                <w:lang w:val="uk-UA"/>
              </w:rPr>
              <w:t xml:space="preserve"> </w:t>
            </w:r>
            <w:r w:rsidRPr="00F90970">
              <w:t>відкритих онлайн – курсів «</w:t>
            </w:r>
            <w:r w:rsidRPr="00F90970">
              <w:rPr>
                <w:lang w:val="en-US"/>
              </w:rPr>
              <w:t>P</w:t>
            </w:r>
            <w:r w:rsidRPr="00F90970">
              <w:t>rometheus».</w:t>
            </w:r>
          </w:p>
          <w:p w:rsidR="00C82969" w:rsidRPr="00F90970" w:rsidRDefault="00C82969" w:rsidP="00FC41DD"/>
        </w:tc>
      </w:tr>
      <w:tr w:rsidR="00C82969" w:rsidRPr="00B93E0B" w:rsidTr="00FC41DD">
        <w:tc>
          <w:tcPr>
            <w:tcW w:w="817" w:type="dxa"/>
          </w:tcPr>
          <w:p w:rsidR="00C82969" w:rsidRPr="00F90970" w:rsidRDefault="00C82969" w:rsidP="00FC41DD">
            <w:pPr>
              <w:rPr>
                <w:lang w:val="uk-UA"/>
              </w:rPr>
            </w:pPr>
            <w:r w:rsidRPr="00F90970">
              <w:rPr>
                <w:lang w:val="uk-UA"/>
              </w:rPr>
              <w:lastRenderedPageBreak/>
              <w:t>1.7.</w:t>
            </w:r>
          </w:p>
        </w:tc>
        <w:tc>
          <w:tcPr>
            <w:tcW w:w="4678" w:type="dxa"/>
          </w:tcPr>
          <w:p w:rsidR="00C82969" w:rsidRPr="00F90970" w:rsidRDefault="00C82969" w:rsidP="00FC41DD">
            <w:pPr>
              <w:rPr>
                <w:lang w:val="uk-UA"/>
              </w:rPr>
            </w:pPr>
            <w:r w:rsidRPr="00F90970">
              <w:rPr>
                <w:lang w:val="uk-UA"/>
              </w:rPr>
              <w:t>Запровадження роботи «гарячих ліній» для надання консультативної допомоги учасникам АТО та членам їх сімей. Розміщення актуальних тематичних матеріалів та роз’яснень нормативно-правових актів</w:t>
            </w:r>
          </w:p>
        </w:tc>
        <w:tc>
          <w:tcPr>
            <w:tcW w:w="9113" w:type="dxa"/>
          </w:tcPr>
          <w:p w:rsidR="00C82969" w:rsidRPr="00F90970" w:rsidRDefault="00C82969" w:rsidP="00FC41DD">
            <w:pPr>
              <w:ind w:firstLine="708"/>
              <w:jc w:val="both"/>
              <w:rPr>
                <w:lang w:val="uk-UA"/>
              </w:rPr>
            </w:pPr>
            <w:r w:rsidRPr="00F90970">
              <w:rPr>
                <w:lang w:val="uk-UA"/>
              </w:rPr>
              <w:t>З метою соціальної підтримки військовослужбовців – учасників антитерористичної операції (демобілізованих) спеціалісти Ю</w:t>
            </w:r>
            <w:r w:rsidR="00E95CA6">
              <w:rPr>
                <w:lang w:val="uk-UA"/>
              </w:rPr>
              <w:t xml:space="preserve">жноукраїнського міського центру соціальних служб для сім’ї, дітей та молоді (далі-Центр) </w:t>
            </w:r>
            <w:r w:rsidRPr="00F90970">
              <w:rPr>
                <w:lang w:val="uk-UA"/>
              </w:rPr>
              <w:t>надають  роз’яснення щодо пільг, на які мають право особи/сім’ї вищезазначеної категорії.</w:t>
            </w:r>
          </w:p>
          <w:p w:rsidR="00C82969" w:rsidRPr="00F90970" w:rsidRDefault="00C82969" w:rsidP="00FC41DD">
            <w:pPr>
              <w:ind w:firstLine="708"/>
              <w:jc w:val="both"/>
              <w:rPr>
                <w:lang w:val="uk-UA"/>
              </w:rPr>
            </w:pPr>
            <w:r w:rsidRPr="00F90970">
              <w:rPr>
                <w:lang w:val="uk-UA"/>
              </w:rPr>
              <w:t>Серед осіб зазначеної категорії  розповсюджено «Дорожню карту учасника АТО» та буклети «Надання соціальних послуг учасникам АТО» та «Соціальна підтримка військовослужбовців – учасників антитерористичної операції» - у кількості  220 шт.</w:t>
            </w:r>
          </w:p>
          <w:p w:rsidR="00C82969" w:rsidRPr="00F90970" w:rsidRDefault="00C82969" w:rsidP="00FC41DD">
            <w:pPr>
              <w:jc w:val="both"/>
              <w:rPr>
                <w:lang w:val="uk-UA"/>
              </w:rPr>
            </w:pPr>
            <w:r w:rsidRPr="00F90970">
              <w:rPr>
                <w:lang w:val="uk-UA"/>
              </w:rPr>
              <w:t>З метою загальної обізнаності для самостійного ознайомлення   військовослужбовців учасників АТО та членів їх сімей в інформаційному куточку Центру розміщено інформаційно–просвітницькі матеріали  з питань надання різних видів допомог та послуг зазначеній категорії клієнтів.</w:t>
            </w:r>
          </w:p>
        </w:tc>
      </w:tr>
      <w:tr w:rsidR="00C82969" w:rsidRPr="00F90970" w:rsidTr="00FC41DD">
        <w:tc>
          <w:tcPr>
            <w:tcW w:w="14608" w:type="dxa"/>
            <w:gridSpan w:val="3"/>
          </w:tcPr>
          <w:p w:rsidR="00C82969" w:rsidRPr="00F90970" w:rsidRDefault="00C82969" w:rsidP="001C721D">
            <w:pPr>
              <w:ind w:right="-32"/>
              <w:jc w:val="center"/>
              <w:rPr>
                <w:lang w:val="uk-UA"/>
              </w:rPr>
            </w:pPr>
            <w:r w:rsidRPr="00F90970">
              <w:rPr>
                <w:lang w:val="uk-UA"/>
              </w:rPr>
              <w:t>Розділ 2. Соціальна підтримка учасників АТО</w:t>
            </w:r>
          </w:p>
          <w:p w:rsidR="00C82969" w:rsidRPr="00F90970" w:rsidRDefault="00C82969" w:rsidP="00FC41DD">
            <w:pPr>
              <w:rPr>
                <w:lang w:val="uk-UA"/>
              </w:rPr>
            </w:pPr>
          </w:p>
        </w:tc>
      </w:tr>
      <w:tr w:rsidR="00C82969" w:rsidRPr="00B93E0B" w:rsidTr="00FC41DD">
        <w:tc>
          <w:tcPr>
            <w:tcW w:w="817" w:type="dxa"/>
          </w:tcPr>
          <w:p w:rsidR="00C82969" w:rsidRPr="00F90970" w:rsidRDefault="00C82969" w:rsidP="00FC41DD">
            <w:pPr>
              <w:rPr>
                <w:lang w:val="uk-UA"/>
              </w:rPr>
            </w:pPr>
            <w:r w:rsidRPr="00F90970">
              <w:rPr>
                <w:lang w:val="uk-UA"/>
              </w:rPr>
              <w:t>2.1.</w:t>
            </w:r>
          </w:p>
        </w:tc>
        <w:tc>
          <w:tcPr>
            <w:tcW w:w="4678" w:type="dxa"/>
          </w:tcPr>
          <w:p w:rsidR="00C82969" w:rsidRPr="00F90970" w:rsidRDefault="00C82969" w:rsidP="00FC41DD">
            <w:pPr>
              <w:rPr>
                <w:lang w:val="uk-UA"/>
              </w:rPr>
            </w:pPr>
            <w:r w:rsidRPr="00F90970">
              <w:rPr>
                <w:lang w:val="uk-UA"/>
              </w:rPr>
              <w:t>Проведення планомірного обстеження матеріально-побутових умов проживання учасників АТО та їх сімей з метою визначення осіб, які гостро потребують соціальної допомоги та визначення шляхів її надання</w:t>
            </w:r>
          </w:p>
        </w:tc>
        <w:tc>
          <w:tcPr>
            <w:tcW w:w="9113" w:type="dxa"/>
          </w:tcPr>
          <w:p w:rsidR="00C82969" w:rsidRPr="00F90970" w:rsidRDefault="00C82969" w:rsidP="00E95CA6">
            <w:pPr>
              <w:ind w:right="-32"/>
              <w:jc w:val="both"/>
              <w:rPr>
                <w:lang w:val="uk-UA"/>
              </w:rPr>
            </w:pPr>
            <w:r w:rsidRPr="00F90970">
              <w:rPr>
                <w:lang w:val="uk-UA"/>
              </w:rPr>
              <w:t xml:space="preserve">З метою соціальної підтримки,  здійснення оцінки потреб сімей/осіб   з числа військовослужбовців – учасників АТО  фахівцями із соціальної роботи </w:t>
            </w:r>
            <w:r w:rsidR="00E95CA6">
              <w:rPr>
                <w:lang w:val="uk-UA"/>
              </w:rPr>
              <w:t xml:space="preserve">Центру </w:t>
            </w:r>
            <w:r w:rsidRPr="00F90970">
              <w:rPr>
                <w:lang w:val="uk-UA"/>
              </w:rPr>
              <w:t>відвідано</w:t>
            </w:r>
            <w:r w:rsidR="00E95CA6">
              <w:rPr>
                <w:lang w:val="uk-UA"/>
              </w:rPr>
              <w:t xml:space="preserve"> </w:t>
            </w:r>
            <w:r w:rsidRPr="00E95CA6">
              <w:rPr>
                <w:lang w:val="uk-UA"/>
              </w:rPr>
              <w:t>43 сім’ї</w:t>
            </w:r>
            <w:r w:rsidRPr="00F90970">
              <w:rPr>
                <w:lang w:val="uk-UA"/>
              </w:rPr>
              <w:t>/осіб</w:t>
            </w:r>
            <w:r w:rsidR="00E95CA6">
              <w:rPr>
                <w:lang w:val="uk-UA"/>
              </w:rPr>
              <w:t>.</w:t>
            </w:r>
          </w:p>
        </w:tc>
      </w:tr>
      <w:tr w:rsidR="00C82969" w:rsidRPr="00F90970" w:rsidTr="00FC41DD">
        <w:tc>
          <w:tcPr>
            <w:tcW w:w="817" w:type="dxa"/>
          </w:tcPr>
          <w:p w:rsidR="00C82969" w:rsidRPr="00F90970" w:rsidRDefault="00C82969" w:rsidP="00FC41DD">
            <w:pPr>
              <w:rPr>
                <w:lang w:val="uk-UA"/>
              </w:rPr>
            </w:pPr>
            <w:r w:rsidRPr="00F90970">
              <w:rPr>
                <w:lang w:val="uk-UA"/>
              </w:rPr>
              <w:t>2.2.</w:t>
            </w:r>
          </w:p>
        </w:tc>
        <w:tc>
          <w:tcPr>
            <w:tcW w:w="4678" w:type="dxa"/>
          </w:tcPr>
          <w:p w:rsidR="00C82969" w:rsidRPr="00F90970" w:rsidRDefault="00C82969" w:rsidP="00C82969">
            <w:pPr>
              <w:jc w:val="both"/>
              <w:rPr>
                <w:lang w:val="uk-UA"/>
              </w:rPr>
            </w:pPr>
            <w:r>
              <w:rPr>
                <w:lang w:val="uk-UA"/>
              </w:rPr>
              <w:t xml:space="preserve">Забезпечити відшкодування  витрат учасникам антитерористичної операції на період їх безпосередньої участі у антитерористичній операції  та їх родинам на послуги з утримання житлових будинків, споруд та прибудинкових територій (квартирної плати) в межах </w:t>
            </w:r>
            <w:r>
              <w:rPr>
                <w:lang w:val="uk-UA"/>
              </w:rPr>
              <w:lastRenderedPageBreak/>
              <w:t xml:space="preserve">загальної площі, централізованого опалення, централізованого постачання холодної та гарячої води, централізованого водовідведення .                   </w:t>
            </w:r>
          </w:p>
        </w:tc>
        <w:tc>
          <w:tcPr>
            <w:tcW w:w="9113" w:type="dxa"/>
          </w:tcPr>
          <w:p w:rsidR="00C82969" w:rsidRPr="00F90970" w:rsidRDefault="00E95CA6" w:rsidP="00E95CA6">
            <w:pPr>
              <w:ind w:right="-32"/>
              <w:jc w:val="both"/>
              <w:rPr>
                <w:lang w:val="uk-UA"/>
              </w:rPr>
            </w:pPr>
            <w:r>
              <w:rPr>
                <w:lang w:val="uk-UA"/>
              </w:rPr>
              <w:lastRenderedPageBreak/>
              <w:t>У 2017 році  відшкодовано витрати</w:t>
            </w:r>
            <w:r w:rsidR="001F4525">
              <w:rPr>
                <w:lang w:val="uk-UA"/>
              </w:rPr>
              <w:t xml:space="preserve"> </w:t>
            </w:r>
            <w:r>
              <w:rPr>
                <w:lang w:val="uk-UA"/>
              </w:rPr>
              <w:t xml:space="preserve">за </w:t>
            </w:r>
            <w:r w:rsidR="00C82969" w:rsidRPr="00F90970">
              <w:rPr>
                <w:lang w:val="uk-UA"/>
              </w:rPr>
              <w:t xml:space="preserve"> житлово-комунальні послуги  41 сім’ї  </w:t>
            </w:r>
            <w:r w:rsidR="00C82969" w:rsidRPr="00F90970">
              <w:rPr>
                <w:rFonts w:eastAsia="Calibri"/>
              </w:rPr>
              <w:t>учасників</w:t>
            </w:r>
            <w:r w:rsidR="00C82969">
              <w:rPr>
                <w:rFonts w:eastAsia="Calibri"/>
                <w:lang w:val="uk-UA"/>
              </w:rPr>
              <w:t xml:space="preserve"> </w:t>
            </w:r>
            <w:r w:rsidR="00C82969" w:rsidRPr="00F90970">
              <w:rPr>
                <w:rFonts w:eastAsia="Calibri"/>
              </w:rPr>
              <w:t>антитерористичної</w:t>
            </w:r>
            <w:r>
              <w:rPr>
                <w:rFonts w:eastAsia="Calibri"/>
                <w:lang w:val="uk-UA"/>
              </w:rPr>
              <w:t xml:space="preserve"> </w:t>
            </w:r>
            <w:r w:rsidR="00C82969" w:rsidRPr="00F90970">
              <w:rPr>
                <w:rFonts w:eastAsia="Calibri"/>
              </w:rPr>
              <w:t>операції</w:t>
            </w:r>
            <w:r w:rsidR="00C82969" w:rsidRPr="00F90970">
              <w:rPr>
                <w:lang w:val="uk-UA"/>
              </w:rPr>
              <w:t xml:space="preserve">   на суму    30817,64</w:t>
            </w:r>
            <w:r w:rsidR="00C82969" w:rsidRPr="00F90970">
              <w:t xml:space="preserve"> грн.</w:t>
            </w:r>
          </w:p>
        </w:tc>
      </w:tr>
      <w:tr w:rsidR="00C82969" w:rsidRPr="00F90970" w:rsidTr="00FC41DD">
        <w:tc>
          <w:tcPr>
            <w:tcW w:w="817" w:type="dxa"/>
          </w:tcPr>
          <w:p w:rsidR="00C82969" w:rsidRPr="00F90970" w:rsidRDefault="00C82969" w:rsidP="00FC41DD">
            <w:pPr>
              <w:rPr>
                <w:lang w:val="uk-UA"/>
              </w:rPr>
            </w:pPr>
            <w:r w:rsidRPr="00F90970">
              <w:rPr>
                <w:lang w:val="uk-UA"/>
              </w:rPr>
              <w:lastRenderedPageBreak/>
              <w:t>2.3.</w:t>
            </w:r>
          </w:p>
        </w:tc>
        <w:tc>
          <w:tcPr>
            <w:tcW w:w="4678" w:type="dxa"/>
          </w:tcPr>
          <w:p w:rsidR="00C82969" w:rsidRPr="00F90970" w:rsidRDefault="00C82969" w:rsidP="00FC41DD">
            <w:pPr>
              <w:rPr>
                <w:lang w:val="uk-UA"/>
              </w:rPr>
            </w:pPr>
            <w:r w:rsidRPr="00F90970">
              <w:rPr>
                <w:lang w:val="uk-UA"/>
              </w:rPr>
              <w:t>Надання одноразової матеріальної допомоги сім’ям учасників АТО, які загинули (померли) під час участі в антитерористичній операції</w:t>
            </w:r>
          </w:p>
        </w:tc>
        <w:tc>
          <w:tcPr>
            <w:tcW w:w="9113" w:type="dxa"/>
          </w:tcPr>
          <w:p w:rsidR="00C82969" w:rsidRPr="00F90970" w:rsidRDefault="00C82969" w:rsidP="00FC41DD">
            <w:pPr>
              <w:ind w:right="-32"/>
              <w:jc w:val="both"/>
              <w:rPr>
                <w:lang w:val="uk-UA"/>
              </w:rPr>
            </w:pPr>
            <w:r w:rsidRPr="00F90970">
              <w:rPr>
                <w:lang w:val="uk-UA"/>
              </w:rPr>
              <w:t>У 2017 році заяви на матеріальну  допомогу сім’ям учасників АТО, які загинули (померли) під час участі в антитерористичній операції не надходили, виплата не проводилась.</w:t>
            </w:r>
          </w:p>
        </w:tc>
      </w:tr>
      <w:tr w:rsidR="00C82969" w:rsidRPr="00F90970" w:rsidTr="00FC41DD">
        <w:tc>
          <w:tcPr>
            <w:tcW w:w="817" w:type="dxa"/>
          </w:tcPr>
          <w:p w:rsidR="00C82969" w:rsidRPr="00F90970" w:rsidRDefault="00C82969" w:rsidP="00FC41DD">
            <w:pPr>
              <w:rPr>
                <w:lang w:val="uk-UA"/>
              </w:rPr>
            </w:pPr>
            <w:r w:rsidRPr="00F90970">
              <w:rPr>
                <w:lang w:val="uk-UA"/>
              </w:rPr>
              <w:t>2.4.</w:t>
            </w:r>
          </w:p>
        </w:tc>
        <w:tc>
          <w:tcPr>
            <w:tcW w:w="4678" w:type="dxa"/>
          </w:tcPr>
          <w:p w:rsidR="00C82969" w:rsidRPr="00F90970" w:rsidRDefault="00C82969" w:rsidP="00FC41DD">
            <w:pPr>
              <w:rPr>
                <w:lang w:val="uk-UA"/>
              </w:rPr>
            </w:pPr>
            <w:r w:rsidRPr="00F90970">
              <w:rPr>
                <w:lang w:val="uk-UA"/>
              </w:rPr>
              <w:t>Надання одноразової матеріальної допомоги дітям військовослужбовців, які загинули або померли внаслідок поранення, контузії чи каліцтва, одержаних при виконанні службових обов’язків під час участі в АТО</w:t>
            </w:r>
          </w:p>
        </w:tc>
        <w:tc>
          <w:tcPr>
            <w:tcW w:w="9113" w:type="dxa"/>
          </w:tcPr>
          <w:p w:rsidR="00C82969" w:rsidRPr="00F90970" w:rsidRDefault="00C82969" w:rsidP="00FC41DD">
            <w:pPr>
              <w:ind w:right="-32"/>
              <w:jc w:val="both"/>
              <w:rPr>
                <w:lang w:val="uk-UA"/>
              </w:rPr>
            </w:pPr>
            <w:r w:rsidRPr="00F90970">
              <w:rPr>
                <w:lang w:val="uk-UA"/>
              </w:rPr>
              <w:t>У 2017 році  заяви на отримання одноразової матеріальної допомоги дітям військовослужбовців, які загинули або померли внаслідок поранення, контузії чи каліцтва, одержаних при виконанні службових обов’язків під час участі в АТО не надходили, виплата не проводилась.</w:t>
            </w:r>
          </w:p>
        </w:tc>
      </w:tr>
      <w:tr w:rsidR="00C82969" w:rsidRPr="00F90970" w:rsidTr="00FC41DD">
        <w:tc>
          <w:tcPr>
            <w:tcW w:w="817" w:type="dxa"/>
          </w:tcPr>
          <w:p w:rsidR="00C82969" w:rsidRPr="00F90970" w:rsidRDefault="00C82969" w:rsidP="00FC41DD">
            <w:pPr>
              <w:rPr>
                <w:lang w:val="uk-UA"/>
              </w:rPr>
            </w:pPr>
            <w:r w:rsidRPr="00F90970">
              <w:rPr>
                <w:lang w:val="uk-UA"/>
              </w:rPr>
              <w:t>2.5.</w:t>
            </w:r>
          </w:p>
        </w:tc>
        <w:tc>
          <w:tcPr>
            <w:tcW w:w="4678" w:type="dxa"/>
          </w:tcPr>
          <w:p w:rsidR="00C82969" w:rsidRPr="00F90970" w:rsidRDefault="00C82969" w:rsidP="00FC41DD">
            <w:pPr>
              <w:rPr>
                <w:lang w:val="uk-UA"/>
              </w:rPr>
            </w:pPr>
            <w:r w:rsidRPr="00F90970">
              <w:rPr>
                <w:lang w:val="uk-UA"/>
              </w:rPr>
              <w:t>Відшкодування коштів учасникам АТО, яким не встановлено статус учасника бойових дій, за проїзд до санаторію, госпіталю, закладу для отримання соціальної, професійної, психологічної реабілітації та у зворотному напрямку в межах області на лікування</w:t>
            </w:r>
          </w:p>
        </w:tc>
        <w:tc>
          <w:tcPr>
            <w:tcW w:w="9113" w:type="dxa"/>
          </w:tcPr>
          <w:p w:rsidR="00C82969" w:rsidRPr="00F90970" w:rsidRDefault="00C82969" w:rsidP="00FC41DD">
            <w:pPr>
              <w:ind w:right="-32"/>
              <w:jc w:val="both"/>
              <w:rPr>
                <w:lang w:val="uk-UA"/>
              </w:rPr>
            </w:pPr>
            <w:r w:rsidRPr="00F90970">
              <w:rPr>
                <w:lang w:val="uk-UA"/>
              </w:rPr>
              <w:t>У 2017 році заяви на  відшкодування коштів учасникам АТО, яким не встановлено статус учасника бойових дій, за проїзд до санаторію, госпіталю, закладу для отримання соціальної, професійної, психологічної реабілітації та у зворотному напрямку в межах області на лікування не надходили,  виплата не проводилась</w:t>
            </w:r>
          </w:p>
          <w:p w:rsidR="00C82969" w:rsidRPr="00F90970" w:rsidRDefault="00C82969" w:rsidP="00FC41DD">
            <w:pPr>
              <w:ind w:right="-32"/>
              <w:jc w:val="both"/>
              <w:rPr>
                <w:lang w:val="uk-UA"/>
              </w:rPr>
            </w:pPr>
          </w:p>
        </w:tc>
      </w:tr>
      <w:tr w:rsidR="00C82969" w:rsidRPr="00F90970" w:rsidTr="00FC41DD">
        <w:tc>
          <w:tcPr>
            <w:tcW w:w="817" w:type="dxa"/>
          </w:tcPr>
          <w:p w:rsidR="00C82969" w:rsidRPr="00F90970" w:rsidRDefault="00C82969" w:rsidP="00FC41DD">
            <w:pPr>
              <w:rPr>
                <w:lang w:val="uk-UA"/>
              </w:rPr>
            </w:pPr>
            <w:r w:rsidRPr="00F90970">
              <w:rPr>
                <w:lang w:val="uk-UA"/>
              </w:rPr>
              <w:t>2.6.</w:t>
            </w:r>
          </w:p>
        </w:tc>
        <w:tc>
          <w:tcPr>
            <w:tcW w:w="4678" w:type="dxa"/>
          </w:tcPr>
          <w:p w:rsidR="00C82969" w:rsidRPr="00F90970" w:rsidRDefault="00C82969" w:rsidP="00FC41DD">
            <w:pPr>
              <w:rPr>
                <w:lang w:val="uk-UA"/>
              </w:rPr>
            </w:pPr>
            <w:r w:rsidRPr="00F90970">
              <w:rPr>
                <w:lang w:val="uk-UA"/>
              </w:rPr>
              <w:t>Надання одноразової матеріальної допомоги  учасникам АТО, які отримали поранення під час участі в антитерористичній операції та знаходяться на стаціонарному лікуванні</w:t>
            </w:r>
          </w:p>
        </w:tc>
        <w:tc>
          <w:tcPr>
            <w:tcW w:w="9113" w:type="dxa"/>
          </w:tcPr>
          <w:p w:rsidR="00C82969" w:rsidRPr="00F90970" w:rsidRDefault="00C82969" w:rsidP="00FC41DD">
            <w:pPr>
              <w:ind w:right="-32"/>
              <w:rPr>
                <w:lang w:val="uk-UA"/>
              </w:rPr>
            </w:pPr>
            <w:r w:rsidRPr="00F90970">
              <w:rPr>
                <w:lang w:val="uk-UA"/>
              </w:rPr>
              <w:t>У 2017 році заяви на отримання  одноразової матеріальної допомоги  учасникам АТО, які отримали поранення під час участі в антитерористичній операції та знаходяться на стаціонарному лікуванні не надходили, виплата не проводилась.</w:t>
            </w:r>
          </w:p>
        </w:tc>
      </w:tr>
      <w:tr w:rsidR="00C82969" w:rsidRPr="00F90970" w:rsidTr="00FC41DD">
        <w:tc>
          <w:tcPr>
            <w:tcW w:w="817" w:type="dxa"/>
          </w:tcPr>
          <w:p w:rsidR="00C82969" w:rsidRPr="00F90970" w:rsidRDefault="00C82969" w:rsidP="00FC41DD">
            <w:pPr>
              <w:rPr>
                <w:lang w:val="uk-UA"/>
              </w:rPr>
            </w:pPr>
            <w:r w:rsidRPr="00F90970">
              <w:rPr>
                <w:lang w:val="uk-UA"/>
              </w:rPr>
              <w:t>2.7.</w:t>
            </w:r>
          </w:p>
        </w:tc>
        <w:tc>
          <w:tcPr>
            <w:tcW w:w="4678" w:type="dxa"/>
          </w:tcPr>
          <w:p w:rsidR="00C82969" w:rsidRPr="00F90970" w:rsidRDefault="00C82969" w:rsidP="00FC41DD">
            <w:pPr>
              <w:rPr>
                <w:lang w:val="uk-UA"/>
              </w:rPr>
            </w:pPr>
            <w:r w:rsidRPr="00F90970">
              <w:rPr>
                <w:lang w:val="uk-UA"/>
              </w:rPr>
              <w:t>Надання одноразової матеріальної допомоги  демобілізованим учасникам АТО</w:t>
            </w:r>
          </w:p>
        </w:tc>
        <w:tc>
          <w:tcPr>
            <w:tcW w:w="9113" w:type="dxa"/>
          </w:tcPr>
          <w:p w:rsidR="00C82969" w:rsidRPr="00F90970" w:rsidRDefault="00C82969" w:rsidP="00FC41DD">
            <w:pPr>
              <w:ind w:right="-32"/>
              <w:rPr>
                <w:lang w:val="uk-UA"/>
              </w:rPr>
            </w:pPr>
            <w:r w:rsidRPr="00F90970">
              <w:rPr>
                <w:lang w:val="uk-UA"/>
              </w:rPr>
              <w:t>У 2017 році  надано одноразову матеріальну допомогу 16  демобілізованим учасникам АТО по 1 тис.грн. кожній особі, на загальну суму 16,0 тис.грн.</w:t>
            </w:r>
          </w:p>
        </w:tc>
      </w:tr>
      <w:tr w:rsidR="00C82969" w:rsidRPr="00F90970" w:rsidTr="00FC41DD">
        <w:tc>
          <w:tcPr>
            <w:tcW w:w="817" w:type="dxa"/>
          </w:tcPr>
          <w:p w:rsidR="00C82969" w:rsidRDefault="00C82969" w:rsidP="00FC41DD">
            <w:pPr>
              <w:rPr>
                <w:lang w:val="uk-UA"/>
              </w:rPr>
            </w:pPr>
            <w:r w:rsidRPr="00F90970">
              <w:rPr>
                <w:lang w:val="uk-UA"/>
              </w:rPr>
              <w:t>2.8.</w:t>
            </w:r>
          </w:p>
          <w:p w:rsidR="00FC41DD" w:rsidRDefault="00FC41DD" w:rsidP="00FC41DD">
            <w:pPr>
              <w:rPr>
                <w:lang w:val="uk-UA"/>
              </w:rPr>
            </w:pPr>
          </w:p>
          <w:p w:rsidR="00FC41DD" w:rsidRDefault="00FC41DD" w:rsidP="00FC41DD">
            <w:pPr>
              <w:rPr>
                <w:lang w:val="uk-UA"/>
              </w:rPr>
            </w:pPr>
            <w:r>
              <w:rPr>
                <w:lang w:val="uk-UA"/>
              </w:rPr>
              <w:lastRenderedPageBreak/>
              <w:t>2.8.1.</w:t>
            </w:r>
          </w:p>
          <w:p w:rsidR="00FC41DD" w:rsidRDefault="00FC41DD" w:rsidP="00FC41DD">
            <w:pPr>
              <w:rPr>
                <w:lang w:val="uk-UA"/>
              </w:rPr>
            </w:pPr>
          </w:p>
          <w:p w:rsidR="00FC41DD" w:rsidRDefault="00FC41DD" w:rsidP="00FC41DD">
            <w:pPr>
              <w:rPr>
                <w:lang w:val="uk-UA"/>
              </w:rPr>
            </w:pPr>
          </w:p>
          <w:p w:rsidR="00FC41DD" w:rsidRDefault="00FC41DD" w:rsidP="00FC41DD">
            <w:pPr>
              <w:rPr>
                <w:lang w:val="uk-UA"/>
              </w:rPr>
            </w:pPr>
          </w:p>
          <w:p w:rsidR="00FC41DD" w:rsidRDefault="00FC41DD" w:rsidP="00FC41DD">
            <w:pPr>
              <w:rPr>
                <w:lang w:val="uk-UA"/>
              </w:rPr>
            </w:pPr>
          </w:p>
          <w:p w:rsidR="00FC41DD" w:rsidRDefault="00FC41DD" w:rsidP="00FC41DD">
            <w:pPr>
              <w:rPr>
                <w:lang w:val="uk-UA"/>
              </w:rPr>
            </w:pPr>
          </w:p>
          <w:p w:rsidR="00FC41DD" w:rsidRDefault="00FC41DD" w:rsidP="00FC41DD">
            <w:pPr>
              <w:rPr>
                <w:lang w:val="uk-UA"/>
              </w:rPr>
            </w:pPr>
          </w:p>
          <w:p w:rsidR="00FC41DD" w:rsidRDefault="00FC41DD" w:rsidP="00FC41DD">
            <w:pPr>
              <w:rPr>
                <w:lang w:val="uk-UA"/>
              </w:rPr>
            </w:pPr>
          </w:p>
          <w:p w:rsidR="00FC41DD" w:rsidRDefault="00FC41DD" w:rsidP="00FC41DD">
            <w:pPr>
              <w:rPr>
                <w:lang w:val="uk-UA"/>
              </w:rPr>
            </w:pPr>
          </w:p>
          <w:p w:rsidR="00FC41DD" w:rsidRPr="00F90970" w:rsidRDefault="00FC41DD" w:rsidP="00FC41DD">
            <w:pPr>
              <w:rPr>
                <w:lang w:val="uk-UA"/>
              </w:rPr>
            </w:pPr>
            <w:r>
              <w:rPr>
                <w:lang w:val="uk-UA"/>
              </w:rPr>
              <w:t>2.8.2.</w:t>
            </w:r>
          </w:p>
        </w:tc>
        <w:tc>
          <w:tcPr>
            <w:tcW w:w="4678" w:type="dxa"/>
          </w:tcPr>
          <w:p w:rsidR="00FC41DD" w:rsidRDefault="00FC41DD" w:rsidP="00FC41DD">
            <w:pPr>
              <w:jc w:val="both"/>
              <w:rPr>
                <w:lang w:val="uk-UA"/>
              </w:rPr>
            </w:pPr>
            <w:r>
              <w:rPr>
                <w:lang w:val="uk-UA"/>
              </w:rPr>
              <w:lastRenderedPageBreak/>
              <w:t xml:space="preserve"> Виплата компенсації та придбання житла.</w:t>
            </w:r>
          </w:p>
          <w:p w:rsidR="00FC41DD" w:rsidRDefault="00FC41DD" w:rsidP="00FC41DD">
            <w:pPr>
              <w:ind w:firstLine="708"/>
              <w:jc w:val="both"/>
              <w:rPr>
                <w:lang w:val="uk-UA"/>
              </w:rPr>
            </w:pPr>
          </w:p>
          <w:p w:rsidR="00FC41DD" w:rsidRDefault="00FC41DD" w:rsidP="00FC41DD">
            <w:pPr>
              <w:jc w:val="both"/>
              <w:rPr>
                <w:lang w:val="uk-UA"/>
              </w:rPr>
            </w:pPr>
            <w:r>
              <w:rPr>
                <w:lang w:val="uk-UA"/>
              </w:rPr>
              <w:lastRenderedPageBreak/>
              <w:t>Виплата компенсації для  придбання (будівництва) житла для сімей загиблих військовослужбовців, які брали участь в антитерористичній операції, а також інвалідів І-ІІ групи з числа військовослужбовців, які брали участь у зазначеній операції та потребують поліпшення житлових умов.</w:t>
            </w:r>
          </w:p>
          <w:p w:rsidR="00FC41DD" w:rsidRDefault="00FC41DD" w:rsidP="00FC41DD">
            <w:pPr>
              <w:ind w:firstLine="708"/>
              <w:jc w:val="both"/>
              <w:rPr>
                <w:lang w:val="uk-UA"/>
              </w:rPr>
            </w:pPr>
          </w:p>
          <w:p w:rsidR="00FC41DD" w:rsidRDefault="00FC41DD" w:rsidP="00FC41DD">
            <w:pPr>
              <w:rPr>
                <w:lang w:val="uk-UA"/>
              </w:rPr>
            </w:pPr>
            <w:r>
              <w:rPr>
                <w:lang w:val="uk-UA"/>
              </w:rPr>
              <w:t>Придбання житла для сімей учасників бойових дій, які приймали безпосередню участь  в антитерористичній операції, перебувають на квартирному обліку та потребують поліпшення житлових умов.</w:t>
            </w:r>
          </w:p>
          <w:p w:rsidR="00FC41DD" w:rsidRPr="00F90970" w:rsidRDefault="00FC41DD" w:rsidP="00FC41DD">
            <w:pPr>
              <w:rPr>
                <w:lang w:val="uk-UA"/>
              </w:rPr>
            </w:pPr>
          </w:p>
        </w:tc>
        <w:tc>
          <w:tcPr>
            <w:tcW w:w="9113" w:type="dxa"/>
          </w:tcPr>
          <w:p w:rsidR="00FC41DD" w:rsidRDefault="00FC41DD" w:rsidP="00FC41DD">
            <w:pPr>
              <w:shd w:val="clear" w:color="auto" w:fill="FFFFFF"/>
              <w:ind w:right="10"/>
              <w:rPr>
                <w:lang w:val="uk-UA"/>
              </w:rPr>
            </w:pPr>
          </w:p>
          <w:p w:rsidR="00FC41DD" w:rsidRDefault="00FC41DD" w:rsidP="00FC41DD">
            <w:pPr>
              <w:shd w:val="clear" w:color="auto" w:fill="FFFFFF"/>
              <w:ind w:right="10"/>
              <w:rPr>
                <w:lang w:val="uk-UA"/>
              </w:rPr>
            </w:pPr>
          </w:p>
          <w:p w:rsidR="00FC41DD" w:rsidRDefault="00FC41DD" w:rsidP="00FC41DD">
            <w:pPr>
              <w:shd w:val="clear" w:color="auto" w:fill="FFFFFF"/>
              <w:ind w:right="10"/>
              <w:rPr>
                <w:lang w:val="uk-UA"/>
              </w:rPr>
            </w:pPr>
            <w:r>
              <w:rPr>
                <w:lang w:val="uk-UA"/>
              </w:rPr>
              <w:lastRenderedPageBreak/>
              <w:t xml:space="preserve">Виплата компенсації не проводилась </w:t>
            </w:r>
          </w:p>
          <w:p w:rsidR="00FC41DD" w:rsidRDefault="00FC41DD" w:rsidP="00FC41DD">
            <w:pPr>
              <w:shd w:val="clear" w:color="auto" w:fill="FFFFFF"/>
              <w:ind w:right="10"/>
              <w:rPr>
                <w:lang w:val="uk-UA"/>
              </w:rPr>
            </w:pPr>
          </w:p>
          <w:p w:rsidR="00FC41DD" w:rsidRDefault="00FC41DD" w:rsidP="00FC41DD">
            <w:pPr>
              <w:shd w:val="clear" w:color="auto" w:fill="FFFFFF"/>
              <w:ind w:right="10"/>
              <w:rPr>
                <w:lang w:val="uk-UA"/>
              </w:rPr>
            </w:pPr>
          </w:p>
          <w:p w:rsidR="00FC41DD" w:rsidRDefault="00FC41DD" w:rsidP="00FC41DD">
            <w:pPr>
              <w:shd w:val="clear" w:color="auto" w:fill="FFFFFF"/>
              <w:ind w:right="10"/>
              <w:rPr>
                <w:lang w:val="uk-UA"/>
              </w:rPr>
            </w:pPr>
          </w:p>
          <w:p w:rsidR="00FC41DD" w:rsidRDefault="00FC41DD" w:rsidP="00FC41DD">
            <w:pPr>
              <w:shd w:val="clear" w:color="auto" w:fill="FFFFFF"/>
              <w:ind w:right="10"/>
              <w:rPr>
                <w:lang w:val="uk-UA"/>
              </w:rPr>
            </w:pPr>
          </w:p>
          <w:p w:rsidR="00FC41DD" w:rsidRDefault="00FC41DD" w:rsidP="00FC41DD">
            <w:pPr>
              <w:shd w:val="clear" w:color="auto" w:fill="FFFFFF"/>
              <w:ind w:right="10"/>
              <w:rPr>
                <w:lang w:val="uk-UA"/>
              </w:rPr>
            </w:pPr>
          </w:p>
          <w:p w:rsidR="00FC41DD" w:rsidRDefault="00FC41DD" w:rsidP="00FC41DD">
            <w:pPr>
              <w:shd w:val="clear" w:color="auto" w:fill="FFFFFF"/>
              <w:ind w:right="10"/>
              <w:rPr>
                <w:lang w:val="uk-UA"/>
              </w:rPr>
            </w:pPr>
          </w:p>
          <w:p w:rsidR="00FC41DD" w:rsidRDefault="00FC41DD" w:rsidP="00FC41DD">
            <w:pPr>
              <w:shd w:val="clear" w:color="auto" w:fill="FFFFFF"/>
              <w:ind w:right="10"/>
              <w:rPr>
                <w:lang w:val="uk-UA"/>
              </w:rPr>
            </w:pPr>
          </w:p>
          <w:p w:rsidR="00FC41DD" w:rsidRDefault="00FC41DD" w:rsidP="00FC41DD">
            <w:pPr>
              <w:shd w:val="clear" w:color="auto" w:fill="FFFFFF"/>
              <w:ind w:right="10"/>
              <w:rPr>
                <w:lang w:val="uk-UA"/>
              </w:rPr>
            </w:pPr>
          </w:p>
          <w:p w:rsidR="00FC41DD" w:rsidRDefault="00FC41DD" w:rsidP="00FC41DD">
            <w:pPr>
              <w:rPr>
                <w:lang w:val="uk-UA"/>
              </w:rPr>
            </w:pPr>
            <w:r>
              <w:rPr>
                <w:lang w:val="uk-UA"/>
              </w:rPr>
              <w:t xml:space="preserve">Придбано </w:t>
            </w:r>
            <w:r w:rsidR="00C82969" w:rsidRPr="00F90970">
              <w:rPr>
                <w:lang w:val="uk-UA"/>
              </w:rPr>
              <w:t xml:space="preserve"> </w:t>
            </w:r>
            <w:r>
              <w:rPr>
                <w:lang w:val="uk-UA"/>
              </w:rPr>
              <w:t xml:space="preserve">2 квартири  </w:t>
            </w:r>
            <w:r w:rsidR="00F760BB">
              <w:rPr>
                <w:lang w:val="uk-UA"/>
              </w:rPr>
              <w:t>сім’ям</w:t>
            </w:r>
            <w:r>
              <w:rPr>
                <w:lang w:val="uk-UA"/>
              </w:rPr>
              <w:t xml:space="preserve"> учасників бойових дій, які приймали безпосередню участь  в антитерористичній операції, перебувають на квартирному обліку та потребують поліпшення житлових умов.</w:t>
            </w:r>
          </w:p>
          <w:p w:rsidR="00C82969" w:rsidRPr="00F90970" w:rsidRDefault="00C82969" w:rsidP="00FC41DD">
            <w:pPr>
              <w:shd w:val="clear" w:color="auto" w:fill="FFFFFF"/>
              <w:ind w:right="10"/>
              <w:rPr>
                <w:lang w:val="uk-UA"/>
              </w:rPr>
            </w:pPr>
          </w:p>
        </w:tc>
      </w:tr>
      <w:tr w:rsidR="00C82969" w:rsidRPr="00F90970" w:rsidTr="00FC41DD">
        <w:tc>
          <w:tcPr>
            <w:tcW w:w="817" w:type="dxa"/>
          </w:tcPr>
          <w:p w:rsidR="00C82969" w:rsidRPr="00F90970" w:rsidRDefault="00C82969" w:rsidP="00FC41DD">
            <w:pPr>
              <w:rPr>
                <w:lang w:val="uk-UA"/>
              </w:rPr>
            </w:pPr>
            <w:r w:rsidRPr="00F90970">
              <w:rPr>
                <w:lang w:val="uk-UA"/>
              </w:rPr>
              <w:lastRenderedPageBreak/>
              <w:t>2.9.</w:t>
            </w:r>
          </w:p>
        </w:tc>
        <w:tc>
          <w:tcPr>
            <w:tcW w:w="4678" w:type="dxa"/>
          </w:tcPr>
          <w:p w:rsidR="00C82969" w:rsidRPr="00F90970" w:rsidRDefault="00C82969" w:rsidP="00FC41DD">
            <w:pPr>
              <w:rPr>
                <w:lang w:val="uk-UA"/>
              </w:rPr>
            </w:pPr>
            <w:r w:rsidRPr="00F90970">
              <w:rPr>
                <w:lang w:val="uk-UA"/>
              </w:rPr>
              <w:t>Вирішення питання поліпшення житлових умов військовослужбовців, які брали участь в АТО, демобілізованим учасникам АТО</w:t>
            </w:r>
          </w:p>
        </w:tc>
        <w:tc>
          <w:tcPr>
            <w:tcW w:w="9113" w:type="dxa"/>
          </w:tcPr>
          <w:p w:rsidR="00C82969" w:rsidRPr="00F90970" w:rsidRDefault="00C82969" w:rsidP="00FC41DD">
            <w:pPr>
              <w:ind w:right="-32"/>
              <w:rPr>
                <w:lang w:val="uk-UA"/>
              </w:rPr>
            </w:pPr>
            <w:r w:rsidRPr="001F4525">
              <w:rPr>
                <w:lang w:val="uk-UA"/>
              </w:rPr>
              <w:t>Покращено житлові умови проживання</w:t>
            </w:r>
            <w:r w:rsidRPr="000E5521">
              <w:rPr>
                <w:lang w:val="uk-UA"/>
              </w:rPr>
              <w:t xml:space="preserve"> </w:t>
            </w:r>
            <w:r w:rsidR="000E5521" w:rsidRPr="000E5521">
              <w:rPr>
                <w:lang w:val="uk-UA"/>
              </w:rPr>
              <w:t>16</w:t>
            </w:r>
            <w:r w:rsidRPr="000E5521">
              <w:rPr>
                <w:lang w:val="uk-UA"/>
              </w:rPr>
              <w:t xml:space="preserve"> </w:t>
            </w:r>
            <w:r w:rsidRPr="001F4525">
              <w:rPr>
                <w:lang w:val="uk-UA"/>
              </w:rPr>
              <w:t>учасник</w:t>
            </w:r>
            <w:r w:rsidR="000E5521">
              <w:rPr>
                <w:lang w:val="uk-UA"/>
              </w:rPr>
              <w:t>ам бойових дій, шляхом надання 1</w:t>
            </w:r>
            <w:r w:rsidRPr="001F4525">
              <w:rPr>
                <w:lang w:val="uk-UA"/>
              </w:rPr>
              <w:t xml:space="preserve"> квартир</w:t>
            </w:r>
            <w:r w:rsidR="000E5521">
              <w:rPr>
                <w:lang w:val="uk-UA"/>
              </w:rPr>
              <w:t>и</w:t>
            </w:r>
            <w:r w:rsidRPr="001F4525">
              <w:rPr>
                <w:lang w:val="uk-UA"/>
              </w:rPr>
              <w:t xml:space="preserve"> учасникам АТО,</w:t>
            </w:r>
            <w:r w:rsidR="001F4525" w:rsidRPr="001F4525">
              <w:rPr>
                <w:lang w:val="uk-UA"/>
              </w:rPr>
              <w:t xml:space="preserve"> </w:t>
            </w:r>
            <w:r w:rsidRPr="001F4525">
              <w:rPr>
                <w:lang w:val="uk-UA"/>
              </w:rPr>
              <w:t>які перебува</w:t>
            </w:r>
            <w:r w:rsidR="000E5521">
              <w:rPr>
                <w:lang w:val="uk-UA"/>
              </w:rPr>
              <w:t>ли  на квартирному обліку  та 15</w:t>
            </w:r>
            <w:r w:rsidRPr="001F4525">
              <w:rPr>
                <w:lang w:val="uk-UA"/>
              </w:rPr>
              <w:t xml:space="preserve"> кімнат у гуртожитках.</w:t>
            </w:r>
          </w:p>
        </w:tc>
      </w:tr>
      <w:tr w:rsidR="00C82969" w:rsidRPr="00B93E0B" w:rsidTr="00FC41DD">
        <w:tc>
          <w:tcPr>
            <w:tcW w:w="817" w:type="dxa"/>
          </w:tcPr>
          <w:p w:rsidR="00C82969" w:rsidRPr="00F90970" w:rsidRDefault="00C82969" w:rsidP="00FC41DD">
            <w:pPr>
              <w:rPr>
                <w:lang w:val="uk-UA"/>
              </w:rPr>
            </w:pPr>
            <w:r w:rsidRPr="00F90970">
              <w:rPr>
                <w:lang w:val="uk-UA"/>
              </w:rPr>
              <w:t>2.10.</w:t>
            </w:r>
          </w:p>
        </w:tc>
        <w:tc>
          <w:tcPr>
            <w:tcW w:w="4678" w:type="dxa"/>
          </w:tcPr>
          <w:p w:rsidR="00C82969" w:rsidRPr="00F90970" w:rsidRDefault="00C82969" w:rsidP="00FC41DD">
            <w:pPr>
              <w:rPr>
                <w:lang w:val="uk-UA"/>
              </w:rPr>
            </w:pPr>
            <w:r w:rsidRPr="00F90970">
              <w:rPr>
                <w:lang w:val="uk-UA"/>
              </w:rPr>
              <w:t>Сприяння у реалізації прав на земельні ділянки учасникам АТО із земель запасу державної (комунальної) власності для будівництва та обслуговування житлового будинку, господарських будівель та споруд, ведення садівництва, особистого селянського господарства та індивідуального дачного будівництва</w:t>
            </w:r>
          </w:p>
        </w:tc>
        <w:tc>
          <w:tcPr>
            <w:tcW w:w="9113" w:type="dxa"/>
          </w:tcPr>
          <w:p w:rsidR="00C82969" w:rsidRPr="00F90970" w:rsidRDefault="00F760BB" w:rsidP="00FC41DD">
            <w:pPr>
              <w:ind w:firstLine="480"/>
              <w:jc w:val="both"/>
              <w:rPr>
                <w:lang w:val="uk-UA"/>
              </w:rPr>
            </w:pPr>
            <w:r>
              <w:rPr>
                <w:lang w:val="uk-UA"/>
              </w:rPr>
              <w:t>Станом на 01</w:t>
            </w:r>
            <w:r w:rsidR="00C82969" w:rsidRPr="00F90970">
              <w:rPr>
                <w:lang w:val="uk-UA"/>
              </w:rPr>
              <w:t>.01.2018 до виконавчого комітету Южноукраїнської міської ради надійшло 231 заява від учасників антитерористичної операції та членів сімей загиблих щодо виділення земельних ділянок у власність для будівництва та обслуговування житлових будинків, господарських будівель і споруд, 53 особам Южноукраїнською міською радою надана згода на розроблення проектів землеустрою щодо відведення земельних ділянок у власність для будівництва та обслуговування житлових будинків, господарських будівель і споруд на безоплатній основі із земель комунальної власності територіальної громади міста Южноукраїнська, із них -   відносно 44 осіб прийняті рішення про затвердження проектів землеустрою та надані  земельні ділянки у власність.</w:t>
            </w:r>
          </w:p>
          <w:p w:rsidR="00C82969" w:rsidRPr="00F90970" w:rsidRDefault="00C82969" w:rsidP="00FC41DD">
            <w:pPr>
              <w:ind w:firstLine="480"/>
              <w:jc w:val="both"/>
              <w:rPr>
                <w:lang w:val="uk-UA"/>
              </w:rPr>
            </w:pPr>
            <w:r w:rsidRPr="00F90970">
              <w:rPr>
                <w:lang w:val="uk-UA"/>
              </w:rPr>
              <w:t xml:space="preserve">14.12.2017 Южноукраїнською міською радою затверджено зміни до Генерального плану міста Южноукраїнська, в результаті яких планується надати у </w:t>
            </w:r>
            <w:r w:rsidRPr="00F90970">
              <w:rPr>
                <w:lang w:val="uk-UA"/>
              </w:rPr>
              <w:lastRenderedPageBreak/>
              <w:t>власність для будівництва та обслуговування житлових будинків, господарських будівель і споруд  64 земельних ділянок учасникам антитерористичної операції та членам сімей загиблих.</w:t>
            </w:r>
          </w:p>
          <w:p w:rsidR="00C82969" w:rsidRPr="00F90970" w:rsidRDefault="00C82969" w:rsidP="00FC41DD">
            <w:pPr>
              <w:ind w:right="-32"/>
              <w:rPr>
                <w:lang w:val="uk-UA"/>
              </w:rPr>
            </w:pPr>
          </w:p>
        </w:tc>
      </w:tr>
      <w:tr w:rsidR="00C82969" w:rsidRPr="00F90970" w:rsidTr="00FC41DD">
        <w:trPr>
          <w:trHeight w:val="3815"/>
        </w:trPr>
        <w:tc>
          <w:tcPr>
            <w:tcW w:w="817" w:type="dxa"/>
          </w:tcPr>
          <w:p w:rsidR="00C82969" w:rsidRPr="00F90970" w:rsidRDefault="00C82969" w:rsidP="00FC41DD">
            <w:pPr>
              <w:rPr>
                <w:lang w:val="uk-UA"/>
              </w:rPr>
            </w:pPr>
            <w:r w:rsidRPr="00F90970">
              <w:rPr>
                <w:lang w:val="uk-UA"/>
              </w:rPr>
              <w:lastRenderedPageBreak/>
              <w:t>2.11</w:t>
            </w:r>
            <w:r w:rsidR="00222210">
              <w:rPr>
                <w:lang w:val="uk-UA"/>
              </w:rPr>
              <w:t>.</w:t>
            </w:r>
          </w:p>
        </w:tc>
        <w:tc>
          <w:tcPr>
            <w:tcW w:w="4678" w:type="dxa"/>
          </w:tcPr>
          <w:p w:rsidR="00C82969" w:rsidRPr="00F90970" w:rsidRDefault="00C82969" w:rsidP="00FC41DD">
            <w:pPr>
              <w:pStyle w:val="HTML"/>
              <w:shd w:val="clear" w:color="auto" w:fill="FFFFFF"/>
              <w:textAlignment w:val="baseline"/>
              <w:rPr>
                <w:rFonts w:ascii="Times New Roman" w:hAnsi="Times New Roman" w:cs="Times New Roman"/>
                <w:sz w:val="24"/>
                <w:szCs w:val="24"/>
                <w:lang w:val="uk-UA"/>
              </w:rPr>
            </w:pPr>
            <w:r w:rsidRPr="00F90970">
              <w:rPr>
                <w:rFonts w:ascii="Times New Roman" w:hAnsi="Times New Roman" w:cs="Times New Roman"/>
                <w:sz w:val="24"/>
                <w:szCs w:val="24"/>
                <w:lang w:val="uk-UA"/>
              </w:rPr>
              <w:t>Проведення безоплатного капітального ремонту власних житлових будинків і квартир інвалідів війни та членів сімей загиблих військовослужбовців, які брали участь в АТО, відповідно до вимог постанови Кабінету Міністрів України від 20.05.2009 №565 « Про затвердження Порядку 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w:t>
            </w:r>
          </w:p>
        </w:tc>
        <w:tc>
          <w:tcPr>
            <w:tcW w:w="9113" w:type="dxa"/>
          </w:tcPr>
          <w:p w:rsidR="00C82969" w:rsidRPr="00F90970" w:rsidRDefault="00C82969" w:rsidP="00F760BB">
            <w:pPr>
              <w:ind w:right="-32"/>
              <w:rPr>
                <w:lang w:val="uk-UA"/>
              </w:rPr>
            </w:pPr>
            <w:r w:rsidRPr="00F90970">
              <w:rPr>
                <w:lang w:val="uk-UA"/>
              </w:rPr>
              <w:t xml:space="preserve">У 2017 році </w:t>
            </w:r>
            <w:r w:rsidR="00F760BB">
              <w:rPr>
                <w:lang w:val="uk-UA"/>
              </w:rPr>
              <w:t>заяви на проведення безоплатного  капітального</w:t>
            </w:r>
            <w:r w:rsidRPr="00F90970">
              <w:rPr>
                <w:lang w:val="uk-UA"/>
              </w:rPr>
              <w:t xml:space="preserve">  ремонт</w:t>
            </w:r>
            <w:r w:rsidR="00F760BB">
              <w:rPr>
                <w:lang w:val="uk-UA"/>
              </w:rPr>
              <w:t>у</w:t>
            </w:r>
            <w:r w:rsidRPr="00F90970">
              <w:rPr>
                <w:lang w:val="uk-UA"/>
              </w:rPr>
              <w:t xml:space="preserve"> власних житлових будинків і квартир інвалідів війни та членів сімей загиблих військовослужбовців, які </w:t>
            </w:r>
            <w:r w:rsidR="00F760BB">
              <w:rPr>
                <w:lang w:val="uk-UA"/>
              </w:rPr>
              <w:t>брали участь в АТО не надходили.</w:t>
            </w:r>
          </w:p>
        </w:tc>
      </w:tr>
      <w:tr w:rsidR="00C82969" w:rsidRPr="00B93E0B" w:rsidTr="00FC41DD">
        <w:tc>
          <w:tcPr>
            <w:tcW w:w="817" w:type="dxa"/>
          </w:tcPr>
          <w:p w:rsidR="00C82969" w:rsidRPr="00F90970" w:rsidRDefault="00C82969" w:rsidP="00FC41DD">
            <w:pPr>
              <w:rPr>
                <w:lang w:val="uk-UA"/>
              </w:rPr>
            </w:pPr>
            <w:r w:rsidRPr="00F90970">
              <w:rPr>
                <w:lang w:val="uk-UA"/>
              </w:rPr>
              <w:t>2.12.</w:t>
            </w:r>
          </w:p>
        </w:tc>
        <w:tc>
          <w:tcPr>
            <w:tcW w:w="4678" w:type="dxa"/>
          </w:tcPr>
          <w:p w:rsidR="00C82969" w:rsidRPr="00F90970" w:rsidRDefault="00C82969" w:rsidP="00FC41DD">
            <w:pPr>
              <w:rPr>
                <w:lang w:val="uk-UA"/>
              </w:rPr>
            </w:pPr>
            <w:r w:rsidRPr="00F90970">
              <w:rPr>
                <w:lang w:val="uk-UA"/>
              </w:rPr>
              <w:t>Забезпечення фінансової  підтримки для здійснення статутної діяльності міської громадської організації учасників АТО</w:t>
            </w:r>
          </w:p>
        </w:tc>
        <w:tc>
          <w:tcPr>
            <w:tcW w:w="9113" w:type="dxa"/>
          </w:tcPr>
          <w:p w:rsidR="00C82969" w:rsidRPr="00F90970" w:rsidRDefault="00C82969" w:rsidP="00FC41DD">
            <w:pPr>
              <w:ind w:right="-32"/>
              <w:rPr>
                <w:lang w:val="uk-UA"/>
              </w:rPr>
            </w:pPr>
            <w:r w:rsidRPr="00F90970">
              <w:rPr>
                <w:lang w:val="uk-UA"/>
              </w:rPr>
              <w:t>За кошти міського бюджету здійснювалась фінансова  підтримки для здійснення статутної діяльності міської громадської організації учасників АТО «Воїни та ветерани АТО».</w:t>
            </w:r>
          </w:p>
        </w:tc>
      </w:tr>
      <w:tr w:rsidR="00C82969" w:rsidRPr="00F90970" w:rsidTr="00FC41DD">
        <w:tc>
          <w:tcPr>
            <w:tcW w:w="817" w:type="dxa"/>
          </w:tcPr>
          <w:p w:rsidR="00C82969" w:rsidRPr="00F90970" w:rsidRDefault="00C82969" w:rsidP="00FC41DD">
            <w:pPr>
              <w:rPr>
                <w:lang w:val="uk-UA"/>
              </w:rPr>
            </w:pPr>
            <w:r w:rsidRPr="00F90970">
              <w:rPr>
                <w:lang w:val="uk-UA"/>
              </w:rPr>
              <w:t>2.13.</w:t>
            </w:r>
          </w:p>
        </w:tc>
        <w:tc>
          <w:tcPr>
            <w:tcW w:w="4678" w:type="dxa"/>
          </w:tcPr>
          <w:p w:rsidR="00C82969" w:rsidRPr="00F90970" w:rsidRDefault="00C82969" w:rsidP="00FC41DD">
            <w:pPr>
              <w:rPr>
                <w:lang w:val="uk-UA"/>
              </w:rPr>
            </w:pPr>
            <w:r w:rsidRPr="00F90970">
              <w:rPr>
                <w:lang w:val="uk-UA"/>
              </w:rPr>
              <w:t>Створення груп взаємопідтримки сімей, члени яких перебувають або повернулись із зони проведення антитерористичної операції</w:t>
            </w:r>
          </w:p>
        </w:tc>
        <w:tc>
          <w:tcPr>
            <w:tcW w:w="9113" w:type="dxa"/>
          </w:tcPr>
          <w:p w:rsidR="00C82969" w:rsidRPr="00F90970" w:rsidRDefault="00C82969" w:rsidP="00FC41DD">
            <w:pPr>
              <w:rPr>
                <w:lang w:val="uk-UA"/>
              </w:rPr>
            </w:pPr>
            <w:r w:rsidRPr="00F90970">
              <w:rPr>
                <w:lang w:val="uk-UA"/>
              </w:rPr>
              <w:t>Соціальні послуги надаються за потребою індивідуально.</w:t>
            </w:r>
          </w:p>
          <w:p w:rsidR="00C82969" w:rsidRPr="00F90970" w:rsidRDefault="00C82969" w:rsidP="00FC41DD">
            <w:pPr>
              <w:ind w:right="-32"/>
              <w:rPr>
                <w:lang w:val="uk-UA"/>
              </w:rPr>
            </w:pPr>
          </w:p>
        </w:tc>
      </w:tr>
      <w:tr w:rsidR="00C82969" w:rsidRPr="00F760BB" w:rsidTr="00FC41DD">
        <w:tc>
          <w:tcPr>
            <w:tcW w:w="817" w:type="dxa"/>
          </w:tcPr>
          <w:p w:rsidR="00C82969" w:rsidRPr="00F90970" w:rsidRDefault="00C82969" w:rsidP="00FC41DD">
            <w:pPr>
              <w:rPr>
                <w:lang w:val="uk-UA"/>
              </w:rPr>
            </w:pPr>
            <w:r w:rsidRPr="00F90970">
              <w:rPr>
                <w:lang w:val="uk-UA"/>
              </w:rPr>
              <w:t>2.14.</w:t>
            </w:r>
          </w:p>
        </w:tc>
        <w:tc>
          <w:tcPr>
            <w:tcW w:w="4678" w:type="dxa"/>
          </w:tcPr>
          <w:p w:rsidR="00C82969" w:rsidRPr="00F90970" w:rsidRDefault="00C82969" w:rsidP="00FC41DD">
            <w:pPr>
              <w:rPr>
                <w:lang w:val="uk-UA"/>
              </w:rPr>
            </w:pPr>
            <w:r w:rsidRPr="00F90970">
              <w:rPr>
                <w:lang w:val="uk-UA"/>
              </w:rPr>
              <w:t>Визначення потреби та надання комплексу соціальних послуг учасникам АТО та членам їх сімей. У разі необхідності, забезпечення їх соціальним супроводом</w:t>
            </w:r>
          </w:p>
        </w:tc>
        <w:tc>
          <w:tcPr>
            <w:tcW w:w="9113" w:type="dxa"/>
          </w:tcPr>
          <w:p w:rsidR="00C82969" w:rsidRPr="00F90970" w:rsidRDefault="00C82969" w:rsidP="00FC41DD">
            <w:pPr>
              <w:jc w:val="both"/>
              <w:rPr>
                <w:lang w:val="uk-UA"/>
              </w:rPr>
            </w:pPr>
            <w:r w:rsidRPr="00F90970">
              <w:rPr>
                <w:lang w:val="uk-UA"/>
              </w:rPr>
              <w:t>Соціальним супроводом, який здійснює управління молоді,спорту та культури  охоплено 4 сім’ї військовослужбовців мобілізованих у зону проведення  АТО, 4 сім’ї демобілізованих військовослужбовців та 1 сім’ю загиблого учасника АТО.</w:t>
            </w:r>
          </w:p>
          <w:p w:rsidR="00C82969" w:rsidRPr="00F90970" w:rsidRDefault="00C82969" w:rsidP="00FC41DD">
            <w:pPr>
              <w:jc w:val="both"/>
              <w:rPr>
                <w:lang w:val="uk-UA"/>
              </w:rPr>
            </w:pPr>
            <w:r w:rsidRPr="00F90970">
              <w:rPr>
                <w:lang w:val="uk-UA"/>
              </w:rPr>
              <w:t>Питання членів сімей учасників АТО, у разі потреби, розглядається на засіданнях координаційної ради з питань з питань сім’ї, жінок , дітей та молоді. За необхідності, приймається рішення про взяття їх під соціальний супровід.</w:t>
            </w:r>
          </w:p>
          <w:p w:rsidR="00C82969" w:rsidRPr="00F90970" w:rsidRDefault="00C82969" w:rsidP="00FC41DD">
            <w:pPr>
              <w:jc w:val="both"/>
              <w:rPr>
                <w:lang w:val="uk-UA"/>
              </w:rPr>
            </w:pPr>
            <w:r w:rsidRPr="00F90970">
              <w:rPr>
                <w:lang w:val="uk-UA"/>
              </w:rPr>
              <w:lastRenderedPageBreak/>
              <w:t xml:space="preserve">На виконання міської комплексної програми «Молоде покоління Южноукраїнська на 2016-2020 роки» дітям учасників бойових дій виділено 122 новорічних подарунка з нагоди новорічних та різдвяних свят.  До новорічних та різдвяних свят у </w:t>
            </w:r>
            <w:r w:rsidR="00F760BB">
              <w:rPr>
                <w:lang w:val="uk-UA"/>
              </w:rPr>
              <w:t xml:space="preserve">                         ПК «Енергетик»  організовано</w:t>
            </w:r>
            <w:r w:rsidRPr="00F90970">
              <w:rPr>
                <w:lang w:val="uk-UA"/>
              </w:rPr>
              <w:t xml:space="preserve"> розважальний захід для дітей пільгових категорій (запрошено 122 дітей учасників бойових дій). Після заходу діти отримають солодкі подарунки, призи.</w:t>
            </w:r>
          </w:p>
          <w:p w:rsidR="00C82969" w:rsidRPr="00F90970" w:rsidRDefault="00C82969" w:rsidP="00FC41DD">
            <w:pPr>
              <w:ind w:right="-32"/>
              <w:jc w:val="both"/>
              <w:rPr>
                <w:lang w:val="uk-UA"/>
              </w:rPr>
            </w:pPr>
          </w:p>
          <w:p w:rsidR="00C82969" w:rsidRPr="00F90970" w:rsidRDefault="00C82969" w:rsidP="00FC41DD">
            <w:pPr>
              <w:ind w:right="-32"/>
              <w:jc w:val="both"/>
              <w:rPr>
                <w:lang w:val="uk-UA"/>
              </w:rPr>
            </w:pPr>
          </w:p>
        </w:tc>
      </w:tr>
      <w:tr w:rsidR="00C82969" w:rsidRPr="00C82969" w:rsidTr="00FC41DD">
        <w:tc>
          <w:tcPr>
            <w:tcW w:w="817" w:type="dxa"/>
          </w:tcPr>
          <w:p w:rsidR="00C82969" w:rsidRPr="00F90970" w:rsidRDefault="00C82969" w:rsidP="00FC41DD">
            <w:pPr>
              <w:rPr>
                <w:lang w:val="uk-UA"/>
              </w:rPr>
            </w:pPr>
            <w:r w:rsidRPr="00F90970">
              <w:rPr>
                <w:lang w:val="uk-UA"/>
              </w:rPr>
              <w:lastRenderedPageBreak/>
              <w:t>2.15.</w:t>
            </w:r>
          </w:p>
        </w:tc>
        <w:tc>
          <w:tcPr>
            <w:tcW w:w="4678" w:type="dxa"/>
          </w:tcPr>
          <w:p w:rsidR="00C82969" w:rsidRPr="00F90970" w:rsidRDefault="00C82969" w:rsidP="00FC41DD">
            <w:pPr>
              <w:rPr>
                <w:lang w:val="uk-UA"/>
              </w:rPr>
            </w:pPr>
            <w:r w:rsidRPr="00F90970">
              <w:rPr>
                <w:lang w:val="uk-UA"/>
              </w:rPr>
              <w:t>Удосконалення механізму взаємодії зацікавлених органів та служб з питань здійснення контролю за умовами утримання та виховання дітей в сім’ях осіб, які повернулися із зони проведення АТО</w:t>
            </w:r>
          </w:p>
        </w:tc>
        <w:tc>
          <w:tcPr>
            <w:tcW w:w="9113" w:type="dxa"/>
          </w:tcPr>
          <w:p w:rsidR="00F760BB" w:rsidRDefault="00F760BB" w:rsidP="00F760BB">
            <w:pPr>
              <w:jc w:val="both"/>
              <w:rPr>
                <w:lang w:val="uk-UA"/>
              </w:rPr>
            </w:pPr>
            <w:r>
              <w:rPr>
                <w:lang w:val="uk-UA"/>
              </w:rPr>
              <w:t>Центр</w:t>
            </w:r>
            <w:r w:rsidR="00C82969" w:rsidRPr="00F90970">
              <w:rPr>
                <w:lang w:val="uk-UA"/>
              </w:rPr>
              <w:t xml:space="preserve"> тісно співпрацює з   суб’єктами соціальної роботи, громадськими організаціями та благодійним фондом міста Южноукраїнська в питаннях здійснення контролю за умовами утримання та виховання дітей в сім’ях осіб, які повернулися із зони проведення АТО.</w:t>
            </w:r>
            <w:r w:rsidRPr="00F90970">
              <w:rPr>
                <w:lang w:val="uk-UA"/>
              </w:rPr>
              <w:t xml:space="preserve"> </w:t>
            </w:r>
          </w:p>
          <w:p w:rsidR="00F760BB" w:rsidRPr="00F90970" w:rsidRDefault="00F760BB" w:rsidP="00F760BB">
            <w:pPr>
              <w:jc w:val="both"/>
              <w:rPr>
                <w:lang w:val="uk-UA"/>
              </w:rPr>
            </w:pPr>
            <w:r w:rsidRPr="00F90970">
              <w:rPr>
                <w:lang w:val="uk-UA"/>
              </w:rPr>
              <w:t>Відповідно до повноважень служба у справах дітей здійснює контроль за умовами утримання та виховання дітей в сім’ях, в яких батьки ухиляються від виконання батьківських обов’язків та в сім’ях де порушуються права дітей.</w:t>
            </w:r>
          </w:p>
          <w:p w:rsidR="00C82969" w:rsidRDefault="00F760BB" w:rsidP="00F760BB">
            <w:pPr>
              <w:jc w:val="both"/>
              <w:rPr>
                <w:lang w:val="uk-UA"/>
              </w:rPr>
            </w:pPr>
            <w:r w:rsidRPr="00F90970">
              <w:rPr>
                <w:lang w:val="uk-UA"/>
              </w:rPr>
              <w:t>Протягом поточного року до служби у справах дітей повідомлень про порушення прав дітей у сім’ях осіб, які повернулися  із зони  проведення АТО не надходило.</w:t>
            </w:r>
          </w:p>
          <w:p w:rsidR="001F4525" w:rsidRPr="00F90970" w:rsidRDefault="001F4525" w:rsidP="00F760BB">
            <w:pPr>
              <w:jc w:val="both"/>
              <w:rPr>
                <w:lang w:val="uk-UA"/>
              </w:rPr>
            </w:pPr>
          </w:p>
        </w:tc>
      </w:tr>
      <w:tr w:rsidR="00C82969" w:rsidRPr="00F90970" w:rsidTr="00FC41DD">
        <w:tc>
          <w:tcPr>
            <w:tcW w:w="817" w:type="dxa"/>
          </w:tcPr>
          <w:p w:rsidR="00C82969" w:rsidRPr="00F90970" w:rsidRDefault="00C82969" w:rsidP="00FC41DD">
            <w:pPr>
              <w:rPr>
                <w:lang w:val="uk-UA"/>
              </w:rPr>
            </w:pPr>
            <w:r w:rsidRPr="00F90970">
              <w:rPr>
                <w:lang w:val="uk-UA"/>
              </w:rPr>
              <w:t>2.16.</w:t>
            </w:r>
          </w:p>
        </w:tc>
        <w:tc>
          <w:tcPr>
            <w:tcW w:w="4678" w:type="dxa"/>
          </w:tcPr>
          <w:p w:rsidR="00C82969" w:rsidRPr="00F90970" w:rsidRDefault="00C82969" w:rsidP="00FC41DD">
            <w:pPr>
              <w:rPr>
                <w:lang w:val="uk-UA"/>
              </w:rPr>
            </w:pPr>
            <w:r w:rsidRPr="00F90970">
              <w:rPr>
                <w:lang w:val="uk-UA"/>
              </w:rPr>
              <w:t>Надання юридичної допомоги учасникам АТО та членам їх сімей</w:t>
            </w:r>
          </w:p>
        </w:tc>
        <w:tc>
          <w:tcPr>
            <w:tcW w:w="9113" w:type="dxa"/>
          </w:tcPr>
          <w:p w:rsidR="00C82969" w:rsidRDefault="00F760BB" w:rsidP="00FC41DD">
            <w:pPr>
              <w:ind w:right="-32"/>
              <w:jc w:val="both"/>
              <w:rPr>
                <w:lang w:val="uk-UA"/>
              </w:rPr>
            </w:pPr>
            <w:r>
              <w:rPr>
                <w:lang w:val="uk-UA"/>
              </w:rPr>
              <w:t>В Центрі</w:t>
            </w:r>
            <w:r w:rsidR="00C82969" w:rsidRPr="00F90970">
              <w:rPr>
                <w:lang w:val="uk-UA"/>
              </w:rPr>
              <w:t xml:space="preserve"> працює юрисконсульт, який надав первину юридичну консультацію 39 учасникам АТО (за особистим зверненням) .</w:t>
            </w:r>
          </w:p>
          <w:p w:rsidR="001F4525" w:rsidRPr="00F90970" w:rsidRDefault="001F4525" w:rsidP="00FC41DD">
            <w:pPr>
              <w:ind w:right="-32"/>
              <w:jc w:val="both"/>
              <w:rPr>
                <w:lang w:val="uk-UA"/>
              </w:rPr>
            </w:pPr>
          </w:p>
        </w:tc>
      </w:tr>
      <w:tr w:rsidR="00C82969" w:rsidRPr="00F90970" w:rsidTr="00FC41DD">
        <w:tc>
          <w:tcPr>
            <w:tcW w:w="14608" w:type="dxa"/>
            <w:gridSpan w:val="3"/>
          </w:tcPr>
          <w:p w:rsidR="00C82969" w:rsidRPr="00F90970" w:rsidRDefault="00C82969" w:rsidP="00222210">
            <w:pPr>
              <w:ind w:right="-32"/>
              <w:jc w:val="center"/>
              <w:rPr>
                <w:lang w:val="uk-UA"/>
              </w:rPr>
            </w:pPr>
            <w:r w:rsidRPr="00F90970">
              <w:rPr>
                <w:lang w:val="uk-UA"/>
              </w:rPr>
              <w:t>Розділ 3. Медичне забезпечення учасників АТО</w:t>
            </w:r>
          </w:p>
          <w:p w:rsidR="00C82969" w:rsidRPr="00F90970" w:rsidRDefault="00C82969" w:rsidP="00FC41DD">
            <w:pPr>
              <w:ind w:right="-32"/>
              <w:rPr>
                <w:lang w:val="uk-UA"/>
              </w:rPr>
            </w:pPr>
          </w:p>
        </w:tc>
      </w:tr>
      <w:tr w:rsidR="00C82969" w:rsidRPr="00F90970" w:rsidTr="00FC41DD">
        <w:tc>
          <w:tcPr>
            <w:tcW w:w="817" w:type="dxa"/>
          </w:tcPr>
          <w:p w:rsidR="00C82969" w:rsidRPr="00F90970" w:rsidRDefault="00C82969" w:rsidP="00FC41DD">
            <w:pPr>
              <w:rPr>
                <w:lang w:val="uk-UA"/>
              </w:rPr>
            </w:pPr>
            <w:r w:rsidRPr="00F90970">
              <w:rPr>
                <w:lang w:val="uk-UA"/>
              </w:rPr>
              <w:t>3.1.</w:t>
            </w:r>
          </w:p>
        </w:tc>
        <w:tc>
          <w:tcPr>
            <w:tcW w:w="4678" w:type="dxa"/>
          </w:tcPr>
          <w:p w:rsidR="00C82969" w:rsidRPr="00F90970" w:rsidRDefault="00C82969" w:rsidP="00FC41DD">
            <w:pPr>
              <w:rPr>
                <w:lang w:val="uk-UA"/>
              </w:rPr>
            </w:pPr>
            <w:r w:rsidRPr="00F90970">
              <w:rPr>
                <w:lang w:val="uk-UA"/>
              </w:rPr>
              <w:t>Запровадження обов’язкового медичного обстеження стану здоров’я демобілізованих учасників АТО</w:t>
            </w:r>
          </w:p>
        </w:tc>
        <w:tc>
          <w:tcPr>
            <w:tcW w:w="9113" w:type="dxa"/>
          </w:tcPr>
          <w:p w:rsidR="00C82969" w:rsidRPr="00F90970" w:rsidRDefault="00C82969" w:rsidP="00FC41DD">
            <w:pPr>
              <w:ind w:right="-32"/>
              <w:jc w:val="both"/>
              <w:rPr>
                <w:lang w:val="uk-UA"/>
              </w:rPr>
            </w:pPr>
            <w:r w:rsidRPr="00F90970">
              <w:rPr>
                <w:lang w:val="uk-UA"/>
              </w:rPr>
              <w:t>Всього на диспансерному обліку в КЗ «ЮМЛ» - 210, в тому числі:</w:t>
            </w:r>
          </w:p>
          <w:p w:rsidR="00C82969" w:rsidRDefault="00C82969" w:rsidP="00FC41DD">
            <w:pPr>
              <w:ind w:right="-32"/>
              <w:jc w:val="both"/>
              <w:rPr>
                <w:lang w:val="uk-UA"/>
              </w:rPr>
            </w:pPr>
            <w:r w:rsidRPr="00F90970">
              <w:rPr>
                <w:lang w:val="uk-UA"/>
              </w:rPr>
              <w:t>у терапевта -210,у невропатолога – 22, у хірурга -17, у ортопеда-1, у психіатра – 11, у уролога-5, у офтальмолога–10.Оздоровлено санаторно-курортним лікуванням-7 учасника АТО . Протягом 2017року оздоровлено в госпіталі-5 чоловік, проліковано в стаціонарі-18.</w:t>
            </w:r>
          </w:p>
          <w:p w:rsidR="001F4525" w:rsidRPr="00F90970" w:rsidRDefault="001F4525" w:rsidP="00FC41DD">
            <w:pPr>
              <w:ind w:right="-32"/>
              <w:jc w:val="both"/>
              <w:rPr>
                <w:lang w:val="uk-UA"/>
              </w:rPr>
            </w:pPr>
          </w:p>
        </w:tc>
      </w:tr>
      <w:tr w:rsidR="00C82969" w:rsidRPr="00B93E0B" w:rsidTr="00FC41DD">
        <w:tc>
          <w:tcPr>
            <w:tcW w:w="817" w:type="dxa"/>
          </w:tcPr>
          <w:p w:rsidR="00C82969" w:rsidRPr="00F90970" w:rsidRDefault="00C82969" w:rsidP="00FC41DD">
            <w:pPr>
              <w:rPr>
                <w:lang w:val="uk-UA"/>
              </w:rPr>
            </w:pPr>
            <w:r w:rsidRPr="00F90970">
              <w:rPr>
                <w:lang w:val="uk-UA"/>
              </w:rPr>
              <w:t>3.2.</w:t>
            </w:r>
          </w:p>
        </w:tc>
        <w:tc>
          <w:tcPr>
            <w:tcW w:w="4678" w:type="dxa"/>
          </w:tcPr>
          <w:p w:rsidR="00C82969" w:rsidRPr="00F90970" w:rsidRDefault="00C82969" w:rsidP="00FC41DD">
            <w:pPr>
              <w:rPr>
                <w:lang w:val="uk-UA"/>
              </w:rPr>
            </w:pPr>
            <w:r w:rsidRPr="00F90970">
              <w:rPr>
                <w:lang w:val="uk-UA"/>
              </w:rPr>
              <w:t xml:space="preserve">Забезпечення санаторно-курортним лікуванням учасників бойових дій, </w:t>
            </w:r>
            <w:r w:rsidRPr="00F90970">
              <w:rPr>
                <w:lang w:val="uk-UA"/>
              </w:rPr>
              <w:lastRenderedPageBreak/>
              <w:t>інвалідів та поранених, які брали участь в АТО</w:t>
            </w:r>
          </w:p>
        </w:tc>
        <w:tc>
          <w:tcPr>
            <w:tcW w:w="9113" w:type="dxa"/>
          </w:tcPr>
          <w:p w:rsidR="00C82969" w:rsidRPr="00F90970" w:rsidRDefault="00C82969" w:rsidP="00FC41DD">
            <w:pPr>
              <w:ind w:right="-32"/>
              <w:jc w:val="both"/>
              <w:rPr>
                <w:lang w:val="uk-UA"/>
              </w:rPr>
            </w:pPr>
            <w:r w:rsidRPr="00F90970">
              <w:rPr>
                <w:lang w:val="uk-UA"/>
              </w:rPr>
              <w:lastRenderedPageBreak/>
              <w:t>9 демобілізованих учасників бойових дій АТО (в т.ч. 1 інвалід війни АТО) були забезпечені санаторно-курортним лікуванням за рахунок коштів державного бюджету.</w:t>
            </w:r>
          </w:p>
        </w:tc>
      </w:tr>
      <w:tr w:rsidR="00C82969" w:rsidRPr="00F90970" w:rsidTr="00FC41DD">
        <w:tc>
          <w:tcPr>
            <w:tcW w:w="817" w:type="dxa"/>
          </w:tcPr>
          <w:p w:rsidR="00C82969" w:rsidRPr="00F90970" w:rsidRDefault="00C82969" w:rsidP="00FC41DD">
            <w:pPr>
              <w:rPr>
                <w:lang w:val="uk-UA"/>
              </w:rPr>
            </w:pPr>
            <w:r w:rsidRPr="00F90970">
              <w:rPr>
                <w:lang w:val="uk-UA"/>
              </w:rPr>
              <w:lastRenderedPageBreak/>
              <w:t>3.3.</w:t>
            </w:r>
          </w:p>
        </w:tc>
        <w:tc>
          <w:tcPr>
            <w:tcW w:w="4678" w:type="dxa"/>
          </w:tcPr>
          <w:p w:rsidR="00C82969" w:rsidRPr="00F90970" w:rsidRDefault="00C82969" w:rsidP="00FC41DD">
            <w:pPr>
              <w:rPr>
                <w:lang w:val="uk-UA"/>
              </w:rPr>
            </w:pPr>
            <w:r w:rsidRPr="00F90970">
              <w:rPr>
                <w:lang w:val="uk-UA"/>
              </w:rPr>
              <w:t>Забезпечення проведення медичної реабілітації після поранень та надання психолого</w:t>
            </w:r>
            <w:r w:rsidR="00900436">
              <w:rPr>
                <w:lang w:val="uk-UA"/>
              </w:rPr>
              <w:t xml:space="preserve"> </w:t>
            </w:r>
            <w:r w:rsidRPr="00F90970">
              <w:rPr>
                <w:lang w:val="uk-UA"/>
              </w:rPr>
              <w:t>-</w:t>
            </w:r>
            <w:r w:rsidR="00900436">
              <w:rPr>
                <w:lang w:val="uk-UA"/>
              </w:rPr>
              <w:t xml:space="preserve"> </w:t>
            </w:r>
            <w:r w:rsidRPr="00F90970">
              <w:rPr>
                <w:lang w:val="uk-UA"/>
              </w:rPr>
              <w:t>психіатричної допомоги учасникам АТО на базі обласної лікарні відновного лікування, Миколаївського обласного госпіталю ветеранів війни та обласної психіатричної лікарні №1</w:t>
            </w:r>
          </w:p>
        </w:tc>
        <w:tc>
          <w:tcPr>
            <w:tcW w:w="9113" w:type="dxa"/>
          </w:tcPr>
          <w:p w:rsidR="00C82969" w:rsidRPr="00F90970" w:rsidRDefault="00C82969" w:rsidP="00FC41DD">
            <w:pPr>
              <w:ind w:right="-32"/>
              <w:jc w:val="both"/>
              <w:rPr>
                <w:lang w:val="uk-UA"/>
              </w:rPr>
            </w:pPr>
            <w:r w:rsidRPr="00F90970">
              <w:rPr>
                <w:lang w:val="uk-UA"/>
              </w:rPr>
              <w:t>Медична реабілітація :підлягало-259, виконано-144.</w:t>
            </w:r>
          </w:p>
          <w:p w:rsidR="00C82969" w:rsidRPr="00F90970" w:rsidRDefault="00C82969" w:rsidP="00FC41DD">
            <w:pPr>
              <w:ind w:right="-32"/>
              <w:jc w:val="both"/>
              <w:rPr>
                <w:lang w:val="uk-UA"/>
              </w:rPr>
            </w:pPr>
            <w:r w:rsidRPr="00F90970">
              <w:rPr>
                <w:lang w:val="uk-UA"/>
              </w:rPr>
              <w:t>Фізична реабілітація : підлягало-0, виконано-0.</w:t>
            </w:r>
          </w:p>
          <w:p w:rsidR="00C82969" w:rsidRPr="00F90970" w:rsidRDefault="00C82969" w:rsidP="00FC41DD">
            <w:pPr>
              <w:ind w:right="-32"/>
              <w:jc w:val="both"/>
              <w:rPr>
                <w:lang w:val="uk-UA"/>
              </w:rPr>
            </w:pPr>
            <w:r w:rsidRPr="00F90970">
              <w:rPr>
                <w:lang w:val="uk-UA"/>
              </w:rPr>
              <w:t>Психологічна реабілітація: Не підлягало.</w:t>
            </w:r>
          </w:p>
        </w:tc>
      </w:tr>
      <w:tr w:rsidR="00C82969" w:rsidRPr="00F90970" w:rsidTr="00FC41DD">
        <w:tc>
          <w:tcPr>
            <w:tcW w:w="817" w:type="dxa"/>
          </w:tcPr>
          <w:p w:rsidR="00C82969" w:rsidRPr="00F90970" w:rsidRDefault="00C82969" w:rsidP="00FC41DD">
            <w:pPr>
              <w:rPr>
                <w:lang w:val="uk-UA"/>
              </w:rPr>
            </w:pPr>
            <w:r w:rsidRPr="00F90970">
              <w:rPr>
                <w:lang w:val="uk-UA"/>
              </w:rPr>
              <w:t>3.4.</w:t>
            </w:r>
          </w:p>
        </w:tc>
        <w:tc>
          <w:tcPr>
            <w:tcW w:w="4678" w:type="dxa"/>
          </w:tcPr>
          <w:p w:rsidR="00C82969" w:rsidRPr="00F90970" w:rsidRDefault="00C82969" w:rsidP="00FC41DD">
            <w:pPr>
              <w:rPr>
                <w:lang w:val="uk-UA"/>
              </w:rPr>
            </w:pPr>
            <w:r w:rsidRPr="00F90970">
              <w:rPr>
                <w:lang w:val="uk-UA"/>
              </w:rPr>
              <w:t>Забезпечення  учасників АТО технічними та іншими засобами реабілітації</w:t>
            </w:r>
          </w:p>
        </w:tc>
        <w:tc>
          <w:tcPr>
            <w:tcW w:w="9113" w:type="dxa"/>
          </w:tcPr>
          <w:p w:rsidR="00C82969" w:rsidRPr="00F90970" w:rsidRDefault="00C82969" w:rsidP="00FC41DD">
            <w:pPr>
              <w:ind w:right="-32"/>
              <w:jc w:val="both"/>
              <w:rPr>
                <w:lang w:val="uk-UA"/>
              </w:rPr>
            </w:pPr>
            <w:r w:rsidRPr="00F90970">
              <w:rPr>
                <w:lang w:val="uk-UA"/>
              </w:rPr>
              <w:t>До департаменту соціальних питань та охорони здоров’я Южноукраїнської міської ради з приводу забезпечення  технічними та іншими засобами реабілітації учасники АТО не зверталися.</w:t>
            </w:r>
          </w:p>
        </w:tc>
      </w:tr>
      <w:tr w:rsidR="00C82969" w:rsidRPr="00F90970" w:rsidTr="00FC41DD">
        <w:tc>
          <w:tcPr>
            <w:tcW w:w="14608" w:type="dxa"/>
            <w:gridSpan w:val="3"/>
          </w:tcPr>
          <w:p w:rsidR="00C82969" w:rsidRPr="00F90970" w:rsidRDefault="00C82969" w:rsidP="00222210">
            <w:pPr>
              <w:jc w:val="center"/>
              <w:rPr>
                <w:lang w:val="uk-UA"/>
              </w:rPr>
            </w:pPr>
          </w:p>
          <w:p w:rsidR="00C82969" w:rsidRPr="00F90970" w:rsidRDefault="00C82969" w:rsidP="00222210">
            <w:pPr>
              <w:jc w:val="center"/>
              <w:rPr>
                <w:lang w:val="uk-UA"/>
              </w:rPr>
            </w:pPr>
            <w:r w:rsidRPr="00F90970">
              <w:rPr>
                <w:lang w:val="uk-UA"/>
              </w:rPr>
              <w:t>Розділ 4. Психологічна реабілітація учасників АТО</w:t>
            </w:r>
          </w:p>
          <w:p w:rsidR="00C82969" w:rsidRPr="00F90970" w:rsidRDefault="00C82969" w:rsidP="00FC41DD">
            <w:pPr>
              <w:ind w:right="-32"/>
              <w:rPr>
                <w:lang w:val="uk-UA"/>
              </w:rPr>
            </w:pPr>
          </w:p>
        </w:tc>
      </w:tr>
      <w:tr w:rsidR="00C82969" w:rsidRPr="00F90970" w:rsidTr="00FC41DD">
        <w:tc>
          <w:tcPr>
            <w:tcW w:w="817" w:type="dxa"/>
          </w:tcPr>
          <w:p w:rsidR="00C82969" w:rsidRPr="00F90970" w:rsidRDefault="00C82969" w:rsidP="00FC41DD">
            <w:pPr>
              <w:rPr>
                <w:lang w:val="uk-UA"/>
              </w:rPr>
            </w:pPr>
            <w:r w:rsidRPr="00F90970">
              <w:rPr>
                <w:lang w:val="uk-UA"/>
              </w:rPr>
              <w:t>4.1.</w:t>
            </w:r>
          </w:p>
        </w:tc>
        <w:tc>
          <w:tcPr>
            <w:tcW w:w="4678" w:type="dxa"/>
          </w:tcPr>
          <w:p w:rsidR="00C82969" w:rsidRPr="00F90970" w:rsidRDefault="00C82969" w:rsidP="00FC41DD">
            <w:pPr>
              <w:rPr>
                <w:lang w:val="uk-UA"/>
              </w:rPr>
            </w:pPr>
            <w:r w:rsidRPr="00F90970">
              <w:rPr>
                <w:lang w:val="uk-UA"/>
              </w:rPr>
              <w:t>Проведення первинної психологічної роботи з учасниками АТО, спрямованої на стабілізацію їх психоемоційного стану</w:t>
            </w:r>
          </w:p>
        </w:tc>
        <w:tc>
          <w:tcPr>
            <w:tcW w:w="9113" w:type="dxa"/>
          </w:tcPr>
          <w:p w:rsidR="00C82969" w:rsidRPr="00F90970" w:rsidRDefault="00C82969" w:rsidP="00FC41DD">
            <w:pPr>
              <w:jc w:val="both"/>
              <w:rPr>
                <w:lang w:val="uk-UA"/>
              </w:rPr>
            </w:pPr>
            <w:r w:rsidRPr="00F90970">
              <w:rPr>
                <w:lang w:val="uk-UA"/>
              </w:rPr>
              <w:t>У місті Южноукраїнську працюють 3 кризових психологи, які надали  первину психологічну допомогу 24 учасникам АТО.</w:t>
            </w:r>
          </w:p>
          <w:p w:rsidR="00C82969" w:rsidRPr="00F90970" w:rsidRDefault="00C82969" w:rsidP="00FC41DD">
            <w:pPr>
              <w:ind w:firstLine="709"/>
              <w:jc w:val="both"/>
              <w:rPr>
                <w:lang w:val="uk-UA"/>
              </w:rPr>
            </w:pPr>
          </w:p>
        </w:tc>
      </w:tr>
      <w:tr w:rsidR="00C82969" w:rsidRPr="00B93E0B" w:rsidTr="00FC41DD">
        <w:tc>
          <w:tcPr>
            <w:tcW w:w="817" w:type="dxa"/>
          </w:tcPr>
          <w:p w:rsidR="00C82969" w:rsidRPr="00F90970" w:rsidRDefault="00C82969" w:rsidP="00FC41DD">
            <w:pPr>
              <w:rPr>
                <w:lang w:val="uk-UA"/>
              </w:rPr>
            </w:pPr>
            <w:r w:rsidRPr="00F90970">
              <w:rPr>
                <w:lang w:val="uk-UA"/>
              </w:rPr>
              <w:t>4.2.</w:t>
            </w:r>
          </w:p>
        </w:tc>
        <w:tc>
          <w:tcPr>
            <w:tcW w:w="4678" w:type="dxa"/>
          </w:tcPr>
          <w:p w:rsidR="00C82969" w:rsidRPr="00F90970" w:rsidRDefault="00C82969" w:rsidP="00FC41DD">
            <w:pPr>
              <w:rPr>
                <w:lang w:val="uk-UA"/>
              </w:rPr>
            </w:pPr>
            <w:r w:rsidRPr="00F90970">
              <w:rPr>
                <w:lang w:val="uk-UA"/>
              </w:rPr>
              <w:t>Надання психологічного консультування членів сімей учасників АТО з метою гармонізації сімейних стосунків, сприяння психологічній підтримці учасників АТО з боку родичів</w:t>
            </w:r>
          </w:p>
        </w:tc>
        <w:tc>
          <w:tcPr>
            <w:tcW w:w="9113" w:type="dxa"/>
          </w:tcPr>
          <w:p w:rsidR="00C82969" w:rsidRPr="00F90970" w:rsidRDefault="00C82969" w:rsidP="00FC41DD">
            <w:pPr>
              <w:ind w:right="-32"/>
              <w:jc w:val="both"/>
              <w:rPr>
                <w:lang w:val="uk-UA"/>
              </w:rPr>
            </w:pPr>
            <w:r w:rsidRPr="00F90970">
              <w:rPr>
                <w:lang w:val="uk-UA"/>
              </w:rPr>
              <w:t>З метою гармонізації сімейних стосунків, сприяння психологічній підтримці учасників АТО з боку родичів консультування надано 24 членам/особам сімей учасників АТО.</w:t>
            </w:r>
          </w:p>
        </w:tc>
      </w:tr>
      <w:tr w:rsidR="00C82969" w:rsidRPr="00F90970" w:rsidTr="00FC41DD">
        <w:tc>
          <w:tcPr>
            <w:tcW w:w="817" w:type="dxa"/>
          </w:tcPr>
          <w:p w:rsidR="00C82969" w:rsidRPr="00F90970" w:rsidRDefault="00C82969" w:rsidP="00FC41DD">
            <w:pPr>
              <w:rPr>
                <w:lang w:val="uk-UA"/>
              </w:rPr>
            </w:pPr>
            <w:r w:rsidRPr="00F90970">
              <w:rPr>
                <w:lang w:val="uk-UA"/>
              </w:rPr>
              <w:t>4.3.</w:t>
            </w:r>
          </w:p>
        </w:tc>
        <w:tc>
          <w:tcPr>
            <w:tcW w:w="4678" w:type="dxa"/>
          </w:tcPr>
          <w:p w:rsidR="00C82969" w:rsidRPr="00F90970" w:rsidRDefault="00C82969" w:rsidP="00FC41DD">
            <w:pPr>
              <w:rPr>
                <w:lang w:val="uk-UA"/>
              </w:rPr>
            </w:pPr>
            <w:r w:rsidRPr="00F90970">
              <w:rPr>
                <w:lang w:val="uk-UA"/>
              </w:rPr>
              <w:t>Сприяння роботі Миколаївської кризової служби для учасників АТО та членів їх сімей щодо надання комплексної морально-психологічної підтримки на території міста</w:t>
            </w:r>
          </w:p>
        </w:tc>
        <w:tc>
          <w:tcPr>
            <w:tcW w:w="9113" w:type="dxa"/>
          </w:tcPr>
          <w:p w:rsidR="00C82969" w:rsidRPr="00F90970" w:rsidRDefault="00F760BB" w:rsidP="00FC41DD">
            <w:pPr>
              <w:jc w:val="both"/>
              <w:rPr>
                <w:lang w:val="uk-UA"/>
              </w:rPr>
            </w:pPr>
            <w:r>
              <w:rPr>
                <w:lang w:val="uk-UA"/>
              </w:rPr>
              <w:t>Практичний психолог Центру</w:t>
            </w:r>
            <w:r w:rsidR="00C82969" w:rsidRPr="00F90970">
              <w:rPr>
                <w:lang w:val="uk-UA"/>
              </w:rPr>
              <w:t xml:space="preserve"> пройшла навчання та входить до складу волонтерської організації Миколаївської кризової служби для учасників АТО.</w:t>
            </w:r>
          </w:p>
        </w:tc>
      </w:tr>
      <w:tr w:rsidR="00C82969" w:rsidRPr="00F90970" w:rsidTr="00FC41DD">
        <w:tc>
          <w:tcPr>
            <w:tcW w:w="817" w:type="dxa"/>
          </w:tcPr>
          <w:p w:rsidR="00C82969" w:rsidRPr="00F90970" w:rsidRDefault="00C82969" w:rsidP="00FC41DD">
            <w:pPr>
              <w:rPr>
                <w:lang w:val="uk-UA"/>
              </w:rPr>
            </w:pPr>
            <w:r w:rsidRPr="00F90970">
              <w:rPr>
                <w:lang w:val="uk-UA"/>
              </w:rPr>
              <w:t>4.4.</w:t>
            </w:r>
          </w:p>
        </w:tc>
        <w:tc>
          <w:tcPr>
            <w:tcW w:w="4678" w:type="dxa"/>
          </w:tcPr>
          <w:p w:rsidR="00C82969" w:rsidRPr="00F90970" w:rsidRDefault="00C82969" w:rsidP="00FC41DD">
            <w:pPr>
              <w:rPr>
                <w:lang w:val="uk-UA"/>
              </w:rPr>
            </w:pPr>
            <w:r w:rsidRPr="00F90970">
              <w:rPr>
                <w:lang w:val="uk-UA"/>
              </w:rPr>
              <w:t xml:space="preserve">Забезпечення створення та функціонування «телефону довіри» щодо надання психологічної допомоги </w:t>
            </w:r>
            <w:r w:rsidRPr="00F90970">
              <w:rPr>
                <w:lang w:val="uk-UA"/>
              </w:rPr>
              <w:lastRenderedPageBreak/>
              <w:t>демобілізованим учасникам АТО</w:t>
            </w:r>
          </w:p>
        </w:tc>
        <w:tc>
          <w:tcPr>
            <w:tcW w:w="9113" w:type="dxa"/>
          </w:tcPr>
          <w:p w:rsidR="00C82969" w:rsidRPr="00F90970" w:rsidRDefault="00C82969" w:rsidP="00FC41DD">
            <w:pPr>
              <w:jc w:val="both"/>
              <w:rPr>
                <w:lang w:val="uk-UA"/>
              </w:rPr>
            </w:pPr>
            <w:r w:rsidRPr="00F90970">
              <w:rPr>
                <w:lang w:val="uk-UA"/>
              </w:rPr>
              <w:lastRenderedPageBreak/>
              <w:t>Визначено номер телефону за яким безпосередньо мають можливість телефон</w:t>
            </w:r>
            <w:r w:rsidR="00F760BB">
              <w:rPr>
                <w:lang w:val="uk-UA"/>
              </w:rPr>
              <w:t>увати отримувачі послуг Центру</w:t>
            </w:r>
            <w:r w:rsidRPr="00F90970">
              <w:rPr>
                <w:lang w:val="uk-UA"/>
              </w:rPr>
              <w:t xml:space="preserve"> , в тому числі й демобілізовані учасники АТО.</w:t>
            </w:r>
          </w:p>
          <w:p w:rsidR="00C82969" w:rsidRPr="00F90970" w:rsidRDefault="00F760BB" w:rsidP="00FC41DD">
            <w:pPr>
              <w:jc w:val="both"/>
              <w:rPr>
                <w:lang w:val="uk-UA"/>
              </w:rPr>
            </w:pPr>
            <w:r>
              <w:rPr>
                <w:lang w:val="uk-UA"/>
              </w:rPr>
              <w:t xml:space="preserve">«Телефон довіри» в Центрі </w:t>
            </w:r>
            <w:r w:rsidR="00C82969" w:rsidRPr="00F90970">
              <w:rPr>
                <w:lang w:val="uk-UA"/>
              </w:rPr>
              <w:t xml:space="preserve"> не створено</w:t>
            </w:r>
          </w:p>
        </w:tc>
      </w:tr>
      <w:tr w:rsidR="00C82969" w:rsidRPr="00B93E0B" w:rsidTr="00FC41DD">
        <w:tc>
          <w:tcPr>
            <w:tcW w:w="817" w:type="dxa"/>
          </w:tcPr>
          <w:p w:rsidR="00C82969" w:rsidRPr="00F90970" w:rsidRDefault="00C82969" w:rsidP="00FC41DD">
            <w:pPr>
              <w:rPr>
                <w:lang w:val="uk-UA"/>
              </w:rPr>
            </w:pPr>
            <w:r w:rsidRPr="00F90970">
              <w:rPr>
                <w:lang w:val="uk-UA"/>
              </w:rPr>
              <w:lastRenderedPageBreak/>
              <w:t>4.5.</w:t>
            </w:r>
          </w:p>
        </w:tc>
        <w:tc>
          <w:tcPr>
            <w:tcW w:w="4678" w:type="dxa"/>
          </w:tcPr>
          <w:p w:rsidR="00C82969" w:rsidRPr="00F90970" w:rsidRDefault="00C82969" w:rsidP="00FC41DD">
            <w:pPr>
              <w:rPr>
                <w:lang w:val="uk-UA"/>
              </w:rPr>
            </w:pPr>
            <w:r w:rsidRPr="00F90970">
              <w:rPr>
                <w:lang w:val="uk-UA"/>
              </w:rPr>
              <w:t>Забезпечення видачі направлень для проходження психологічної реабілітації</w:t>
            </w:r>
          </w:p>
        </w:tc>
        <w:tc>
          <w:tcPr>
            <w:tcW w:w="9113" w:type="dxa"/>
          </w:tcPr>
          <w:p w:rsidR="00C82969" w:rsidRPr="00F90970" w:rsidRDefault="00C82969" w:rsidP="00FC41DD">
            <w:pPr>
              <w:ind w:right="-32"/>
              <w:jc w:val="both"/>
              <w:rPr>
                <w:lang w:val="uk-UA"/>
              </w:rPr>
            </w:pPr>
            <w:r w:rsidRPr="00F90970">
              <w:rPr>
                <w:lang w:val="uk-UA"/>
              </w:rPr>
              <w:t>13 учасників бойових дій АТО пройшли психологічну реабілітацію у санаторіях за направленням управління соціального захисту населення, охорони здоров’я та праці Южноукраїнської міської ради.</w:t>
            </w:r>
          </w:p>
        </w:tc>
      </w:tr>
      <w:tr w:rsidR="00C82969" w:rsidRPr="00F90970" w:rsidTr="00FC41DD">
        <w:trPr>
          <w:trHeight w:val="2117"/>
        </w:trPr>
        <w:tc>
          <w:tcPr>
            <w:tcW w:w="817" w:type="dxa"/>
          </w:tcPr>
          <w:p w:rsidR="00C82969" w:rsidRPr="00F90970" w:rsidRDefault="00C82969" w:rsidP="00FC41DD">
            <w:pPr>
              <w:rPr>
                <w:lang w:val="uk-UA"/>
              </w:rPr>
            </w:pPr>
            <w:r w:rsidRPr="00F90970">
              <w:rPr>
                <w:lang w:val="uk-UA"/>
              </w:rPr>
              <w:t>4.6</w:t>
            </w:r>
          </w:p>
        </w:tc>
        <w:tc>
          <w:tcPr>
            <w:tcW w:w="4678" w:type="dxa"/>
          </w:tcPr>
          <w:p w:rsidR="00C82969" w:rsidRPr="00F90970" w:rsidRDefault="00C82969" w:rsidP="00FC41DD">
            <w:pPr>
              <w:rPr>
                <w:lang w:val="uk-UA"/>
              </w:rPr>
            </w:pPr>
            <w:r w:rsidRPr="00F90970">
              <w:rPr>
                <w:lang w:val="uk-UA"/>
              </w:rPr>
              <w:t>Здійснення психолого – педагогічного супроводу дітей шкільного віку із сімей учасників АТО</w:t>
            </w:r>
          </w:p>
        </w:tc>
        <w:tc>
          <w:tcPr>
            <w:tcW w:w="9113" w:type="dxa"/>
          </w:tcPr>
          <w:p w:rsidR="00C82969" w:rsidRPr="00F90970" w:rsidRDefault="00C82969" w:rsidP="00FC41DD">
            <w:pPr>
              <w:contextualSpacing/>
              <w:jc w:val="both"/>
              <w:rPr>
                <w:lang w:val="uk-UA"/>
              </w:rPr>
            </w:pPr>
            <w:r w:rsidRPr="00F90970">
              <w:rPr>
                <w:lang w:val="uk-UA"/>
              </w:rPr>
              <w:t>Забезпечено психолого-педагогічний супровід дітей шкільного віку із сімей учасників АТО. Протягом звітного періоду  продовжується  спостереження за дітьми учасників АТО  щодо їх емоційного стану, налагодження стосунків в учнівському колективі. Протягом звітного періоду проведено 39  зустрічей-консультацій  з членами родин щодо надання психологічної допомоги.</w:t>
            </w:r>
          </w:p>
          <w:p w:rsidR="00C82969" w:rsidRPr="00F90970" w:rsidRDefault="00C82969" w:rsidP="00FC41DD">
            <w:pPr>
              <w:contextualSpacing/>
              <w:jc w:val="both"/>
              <w:rPr>
                <w:lang w:val="uk-UA"/>
              </w:rPr>
            </w:pPr>
            <w:r w:rsidRPr="00F90970">
              <w:rPr>
                <w:lang w:val="uk-UA"/>
              </w:rPr>
              <w:t>Надано 3 консультації дітям учасників АТО  (Болотова Діана (9Б клас), Лавренчук Юрій (11А клас) – ЮЗШ №1.</w:t>
            </w:r>
          </w:p>
          <w:p w:rsidR="00C82969" w:rsidRPr="00F90970" w:rsidRDefault="00C82969" w:rsidP="00FC41DD">
            <w:pPr>
              <w:contextualSpacing/>
              <w:jc w:val="both"/>
              <w:rPr>
                <w:rFonts w:eastAsia="Calibri"/>
                <w:lang w:val="uk-UA"/>
              </w:rPr>
            </w:pPr>
            <w:r w:rsidRPr="00F90970">
              <w:rPr>
                <w:rFonts w:eastAsia="Calibri"/>
                <w:lang w:val="uk-UA"/>
              </w:rPr>
              <w:t>Проведено спостереження та діагностику першокласників та п’ятикласників з метою адаптації (8 осіб.), корекційно - відновлювальну роботу  ( 9 осіб) – ЮЗШ №3.</w:t>
            </w:r>
          </w:p>
          <w:p w:rsidR="00C82969" w:rsidRPr="00F90970" w:rsidRDefault="00C82969" w:rsidP="00FC41DD">
            <w:pPr>
              <w:contextualSpacing/>
              <w:jc w:val="both"/>
              <w:rPr>
                <w:rFonts w:eastAsia="Calibri"/>
                <w:lang w:val="uk-UA"/>
              </w:rPr>
            </w:pPr>
            <w:r w:rsidRPr="00F90970">
              <w:rPr>
                <w:lang w:val="uk-UA"/>
              </w:rPr>
              <w:t>Повідомлень/ самозвернень  щодо потреби здійснення психолого-педагогічного супроводу дітей шкільного віку із сімей учасників АТО упродовж звітного періоду до ЮМЦСССДМ не надходило.</w:t>
            </w:r>
          </w:p>
          <w:p w:rsidR="00C82969" w:rsidRPr="00F90970" w:rsidRDefault="00C82969" w:rsidP="001F4525">
            <w:pPr>
              <w:jc w:val="both"/>
              <w:rPr>
                <w:lang w:val="uk-UA"/>
              </w:rPr>
            </w:pPr>
          </w:p>
        </w:tc>
      </w:tr>
      <w:tr w:rsidR="00C82969" w:rsidRPr="00F90970" w:rsidTr="00FC41DD">
        <w:tc>
          <w:tcPr>
            <w:tcW w:w="817" w:type="dxa"/>
          </w:tcPr>
          <w:p w:rsidR="00C82969" w:rsidRPr="00F90970" w:rsidRDefault="00C82969" w:rsidP="00FC41DD">
            <w:pPr>
              <w:rPr>
                <w:lang w:val="uk-UA"/>
              </w:rPr>
            </w:pPr>
            <w:r w:rsidRPr="00F90970">
              <w:rPr>
                <w:lang w:val="uk-UA"/>
              </w:rPr>
              <w:t>4.7</w:t>
            </w:r>
          </w:p>
        </w:tc>
        <w:tc>
          <w:tcPr>
            <w:tcW w:w="4678" w:type="dxa"/>
          </w:tcPr>
          <w:p w:rsidR="00C82969" w:rsidRPr="00F90970" w:rsidRDefault="00C82969" w:rsidP="00FC41DD">
            <w:pPr>
              <w:rPr>
                <w:lang w:val="uk-UA"/>
              </w:rPr>
            </w:pPr>
            <w:r w:rsidRPr="00F90970">
              <w:rPr>
                <w:lang w:val="uk-UA"/>
              </w:rPr>
              <w:t>Сприяння організації безкоштовного літнього відпочинку для дітей учасників АТО</w:t>
            </w:r>
          </w:p>
          <w:p w:rsidR="00C82969" w:rsidRPr="00F90970" w:rsidRDefault="00C82969" w:rsidP="00FC41DD">
            <w:pPr>
              <w:rPr>
                <w:lang w:val="uk-UA"/>
              </w:rPr>
            </w:pPr>
          </w:p>
        </w:tc>
        <w:tc>
          <w:tcPr>
            <w:tcW w:w="9113" w:type="dxa"/>
          </w:tcPr>
          <w:p w:rsidR="00C82969" w:rsidRPr="00F90970" w:rsidRDefault="00C82969" w:rsidP="00FC41DD">
            <w:pPr>
              <w:jc w:val="both"/>
              <w:rPr>
                <w:lang w:val="uk-UA"/>
              </w:rPr>
            </w:pPr>
            <w:r w:rsidRPr="00F90970">
              <w:rPr>
                <w:lang w:val="uk-UA"/>
              </w:rPr>
              <w:t>Проведено відповідну роботу щодо безкоштовного літнього відпочинку для дітей учасників АТО в   таборі з денним перебуванням «Калинонька».</w:t>
            </w:r>
            <w:r w:rsidR="001F4525">
              <w:rPr>
                <w:lang w:val="uk-UA"/>
              </w:rPr>
              <w:t xml:space="preserve"> </w:t>
            </w:r>
            <w:r w:rsidRPr="00F90970">
              <w:rPr>
                <w:lang w:val="uk-UA"/>
              </w:rPr>
              <w:t>Одна дитина була направлена до оздоровчого табору.</w:t>
            </w:r>
            <w:r w:rsidR="001F4525">
              <w:rPr>
                <w:lang w:val="uk-UA"/>
              </w:rPr>
              <w:t xml:space="preserve"> </w:t>
            </w:r>
            <w:r w:rsidRPr="00F90970">
              <w:rPr>
                <w:lang w:val="uk-UA"/>
              </w:rPr>
              <w:t>Інші оздоровлювати дітей відмовились.</w:t>
            </w:r>
          </w:p>
          <w:p w:rsidR="00C82969" w:rsidRPr="00F90970" w:rsidRDefault="00C82969" w:rsidP="00FC41DD">
            <w:pPr>
              <w:jc w:val="both"/>
              <w:rPr>
                <w:lang w:val="uk-UA"/>
              </w:rPr>
            </w:pPr>
            <w:r w:rsidRPr="00F90970">
              <w:rPr>
                <w:lang w:val="uk-UA"/>
              </w:rPr>
              <w:t>Фахівцями із соціальної роботи проводиться інформування сімей учасників АТО щодо безкоштовного оздоровлення та відпочинку дітей в таборах.   Протягом 2017 року з метою організації літнього відпочинку дітей було пере направлено в управління молоді, спорту та культури   та   в управління освіти -  27 сімей.</w:t>
            </w:r>
          </w:p>
          <w:p w:rsidR="00C82969" w:rsidRPr="00F90970" w:rsidRDefault="00C82969" w:rsidP="00FC41DD">
            <w:pPr>
              <w:jc w:val="both"/>
              <w:rPr>
                <w:lang w:val="uk-UA"/>
              </w:rPr>
            </w:pPr>
          </w:p>
        </w:tc>
      </w:tr>
      <w:tr w:rsidR="00C82969" w:rsidRPr="00F90970" w:rsidTr="00FC41DD">
        <w:tc>
          <w:tcPr>
            <w:tcW w:w="817" w:type="dxa"/>
          </w:tcPr>
          <w:p w:rsidR="00C82969" w:rsidRPr="00F90970" w:rsidRDefault="00C82969" w:rsidP="00FC41DD">
            <w:pPr>
              <w:rPr>
                <w:lang w:val="uk-UA"/>
              </w:rPr>
            </w:pPr>
            <w:r w:rsidRPr="00F90970">
              <w:rPr>
                <w:lang w:val="uk-UA"/>
              </w:rPr>
              <w:t>4.8</w:t>
            </w:r>
          </w:p>
        </w:tc>
        <w:tc>
          <w:tcPr>
            <w:tcW w:w="4678" w:type="dxa"/>
          </w:tcPr>
          <w:p w:rsidR="00C82969" w:rsidRPr="00F90970" w:rsidRDefault="00C82969" w:rsidP="00FC41DD">
            <w:pPr>
              <w:rPr>
                <w:lang w:val="uk-UA"/>
              </w:rPr>
            </w:pPr>
            <w:r w:rsidRPr="00F90970">
              <w:rPr>
                <w:lang w:val="uk-UA"/>
              </w:rPr>
              <w:t>Забезпечення першочергового охоплення дітей учасників АТО позакласною та позашкільною роботою</w:t>
            </w:r>
          </w:p>
        </w:tc>
        <w:tc>
          <w:tcPr>
            <w:tcW w:w="9113" w:type="dxa"/>
          </w:tcPr>
          <w:p w:rsidR="00C82969" w:rsidRPr="00F90970" w:rsidRDefault="00C82969" w:rsidP="00FC41DD">
            <w:pPr>
              <w:jc w:val="both"/>
              <w:rPr>
                <w:lang w:val="uk-UA"/>
              </w:rPr>
            </w:pPr>
            <w:r w:rsidRPr="00F90970">
              <w:rPr>
                <w:lang w:val="uk-UA"/>
              </w:rPr>
              <w:t>Охоплено позакласною та позашкільною роботою  28-х учнів із сімей учасників АТО.</w:t>
            </w:r>
          </w:p>
        </w:tc>
      </w:tr>
      <w:tr w:rsidR="00C82969" w:rsidRPr="00F90970" w:rsidTr="00FC41DD">
        <w:tc>
          <w:tcPr>
            <w:tcW w:w="817" w:type="dxa"/>
          </w:tcPr>
          <w:p w:rsidR="00C82969" w:rsidRPr="00F90970" w:rsidRDefault="00C82969" w:rsidP="00FC41DD">
            <w:pPr>
              <w:rPr>
                <w:lang w:val="uk-UA"/>
              </w:rPr>
            </w:pPr>
            <w:r w:rsidRPr="00F90970">
              <w:rPr>
                <w:lang w:val="uk-UA"/>
              </w:rPr>
              <w:t>4.9.</w:t>
            </w:r>
          </w:p>
        </w:tc>
        <w:tc>
          <w:tcPr>
            <w:tcW w:w="4678" w:type="dxa"/>
          </w:tcPr>
          <w:p w:rsidR="00C82969" w:rsidRPr="00F90970" w:rsidRDefault="00C82969" w:rsidP="00FC41DD">
            <w:pPr>
              <w:rPr>
                <w:lang w:val="uk-UA"/>
              </w:rPr>
            </w:pPr>
            <w:r w:rsidRPr="00F90970">
              <w:rPr>
                <w:lang w:val="uk-UA"/>
              </w:rPr>
              <w:t xml:space="preserve">Забезпечення навчанням дітей учасників бойових дій АТО в комунальному закладі «Дитяча школа мистецтв» на безкоштовній </w:t>
            </w:r>
            <w:r w:rsidRPr="00F90970">
              <w:rPr>
                <w:lang w:val="uk-UA"/>
              </w:rPr>
              <w:lastRenderedPageBreak/>
              <w:t>основі</w:t>
            </w:r>
          </w:p>
        </w:tc>
        <w:tc>
          <w:tcPr>
            <w:tcW w:w="9113" w:type="dxa"/>
          </w:tcPr>
          <w:p w:rsidR="00C82969" w:rsidRPr="00F90970" w:rsidRDefault="00C82969" w:rsidP="00FC41DD">
            <w:pPr>
              <w:jc w:val="both"/>
              <w:rPr>
                <w:lang w:val="uk-UA"/>
              </w:rPr>
            </w:pPr>
            <w:r w:rsidRPr="00F90970">
              <w:rPr>
                <w:lang w:val="uk-UA"/>
              </w:rPr>
              <w:lastRenderedPageBreak/>
              <w:t xml:space="preserve">Рішенням виконавчого комітету Южноукраїнської міської ради від 27.07.2016 № 174 "Про погодження розміру плати, встановлення пільг щодо плати за навчання в комунальному закладі „Дитяча школа мистецтв” на 2016 – 2017 навчальний  рік" </w:t>
            </w:r>
            <w:r w:rsidRPr="00F90970">
              <w:rPr>
                <w:lang w:val="uk-UA"/>
              </w:rPr>
              <w:lastRenderedPageBreak/>
              <w:t>встановлено додаткові пільги щодо плати за навчання у комунальному закладі «Дитяча школа мистецтв» на 2017-2018 навчальний рік: звільнено на 100% від плати за навчання дітей, батьки яких мають статус учасників бойових дій.</w:t>
            </w:r>
          </w:p>
          <w:p w:rsidR="00C82969" w:rsidRPr="00F90970" w:rsidRDefault="00C82969" w:rsidP="00FC41DD">
            <w:pPr>
              <w:rPr>
                <w:lang w:val="uk-UA"/>
              </w:rPr>
            </w:pPr>
          </w:p>
        </w:tc>
      </w:tr>
      <w:tr w:rsidR="00C82969" w:rsidRPr="00F90970" w:rsidTr="00FC41DD">
        <w:tc>
          <w:tcPr>
            <w:tcW w:w="14608" w:type="dxa"/>
            <w:gridSpan w:val="3"/>
          </w:tcPr>
          <w:p w:rsidR="00C82969" w:rsidRPr="00F90970" w:rsidRDefault="00C82969" w:rsidP="00222210">
            <w:pPr>
              <w:jc w:val="center"/>
              <w:rPr>
                <w:lang w:val="uk-UA"/>
              </w:rPr>
            </w:pPr>
            <w:r w:rsidRPr="00F90970">
              <w:rPr>
                <w:lang w:val="uk-UA"/>
              </w:rPr>
              <w:lastRenderedPageBreak/>
              <w:t>Розділ 5. Вшанування пам’яті учасників АТО та патріотичне виховання молоді</w:t>
            </w:r>
          </w:p>
          <w:p w:rsidR="00C82969" w:rsidRPr="00F90970" w:rsidRDefault="00C82969" w:rsidP="00FC41DD">
            <w:pPr>
              <w:rPr>
                <w:lang w:val="uk-UA"/>
              </w:rPr>
            </w:pPr>
          </w:p>
        </w:tc>
      </w:tr>
      <w:tr w:rsidR="00C82969" w:rsidRPr="00F90970" w:rsidTr="00FC41DD">
        <w:tc>
          <w:tcPr>
            <w:tcW w:w="817" w:type="dxa"/>
          </w:tcPr>
          <w:p w:rsidR="00C82969" w:rsidRPr="00F90970" w:rsidRDefault="00C82969" w:rsidP="00FC41DD">
            <w:pPr>
              <w:rPr>
                <w:lang w:val="uk-UA"/>
              </w:rPr>
            </w:pPr>
            <w:r w:rsidRPr="00F90970">
              <w:rPr>
                <w:lang w:val="uk-UA"/>
              </w:rPr>
              <w:t>5.1.</w:t>
            </w:r>
          </w:p>
        </w:tc>
        <w:tc>
          <w:tcPr>
            <w:tcW w:w="4678" w:type="dxa"/>
          </w:tcPr>
          <w:p w:rsidR="00C82969" w:rsidRPr="00F90970" w:rsidRDefault="00C82969" w:rsidP="00FC41DD">
            <w:pPr>
              <w:rPr>
                <w:lang w:val="uk-UA"/>
              </w:rPr>
            </w:pPr>
            <w:r w:rsidRPr="00F90970">
              <w:rPr>
                <w:lang w:val="uk-UA"/>
              </w:rPr>
              <w:t>Встановлення на території міста пам’ятних знаків, меморіальних дощок загиблим учасникам АТО</w:t>
            </w:r>
          </w:p>
        </w:tc>
        <w:tc>
          <w:tcPr>
            <w:tcW w:w="9113" w:type="dxa"/>
          </w:tcPr>
          <w:p w:rsidR="00C82969" w:rsidRPr="00F90970" w:rsidRDefault="00C82969" w:rsidP="00FC41DD">
            <w:pPr>
              <w:jc w:val="both"/>
              <w:rPr>
                <w:lang w:val="uk-UA"/>
              </w:rPr>
            </w:pPr>
            <w:r w:rsidRPr="00F90970">
              <w:rPr>
                <w:lang w:val="uk-UA"/>
              </w:rPr>
              <w:t xml:space="preserve">Рішення виконавчого комітету Южноукраїнської міської ради від 31.10.2016 №259 «Про встановлення меморіальної дошки Буйновському Ігорю </w:t>
            </w:r>
            <w:r w:rsidRPr="00F90970">
              <w:t>Анатолійовичу».</w:t>
            </w:r>
          </w:p>
        </w:tc>
      </w:tr>
      <w:tr w:rsidR="00C82969" w:rsidRPr="00B93E0B" w:rsidTr="00FC41DD">
        <w:tc>
          <w:tcPr>
            <w:tcW w:w="817" w:type="dxa"/>
          </w:tcPr>
          <w:p w:rsidR="00C82969" w:rsidRPr="00F90970" w:rsidRDefault="00C82969" w:rsidP="00FC41DD">
            <w:pPr>
              <w:rPr>
                <w:lang w:val="uk-UA"/>
              </w:rPr>
            </w:pPr>
            <w:r w:rsidRPr="00F90970">
              <w:rPr>
                <w:lang w:val="uk-UA"/>
              </w:rPr>
              <w:t>5.2.</w:t>
            </w:r>
          </w:p>
        </w:tc>
        <w:tc>
          <w:tcPr>
            <w:tcW w:w="4678" w:type="dxa"/>
          </w:tcPr>
          <w:p w:rsidR="00C82969" w:rsidRPr="00F90970" w:rsidRDefault="00C82969" w:rsidP="00FC41DD">
            <w:pPr>
              <w:rPr>
                <w:lang w:val="uk-UA"/>
              </w:rPr>
            </w:pPr>
            <w:r w:rsidRPr="00F90970">
              <w:rPr>
                <w:lang w:val="uk-UA"/>
              </w:rPr>
              <w:t>Створення у музейних, бібліотечних закладах тематичних виставок, експозицій, у тому числі фотовиставок, присвячених героїзму учасників АТО</w:t>
            </w:r>
          </w:p>
        </w:tc>
        <w:tc>
          <w:tcPr>
            <w:tcW w:w="9113" w:type="dxa"/>
          </w:tcPr>
          <w:p w:rsidR="00C82969" w:rsidRPr="00F90970" w:rsidRDefault="00C82969" w:rsidP="00FC41DD">
            <w:pPr>
              <w:pStyle w:val="a6"/>
              <w:jc w:val="both"/>
              <w:rPr>
                <w:lang w:val="uk-UA"/>
              </w:rPr>
            </w:pPr>
            <w:r w:rsidRPr="00F90970">
              <w:rPr>
                <w:lang w:val="uk-UA"/>
              </w:rPr>
              <w:t>У Южноукраїнському міському історичному музеї та бібліотеках діють експозиції. В експозиції музею  представлені</w:t>
            </w:r>
            <w:r w:rsidRPr="00F90970">
              <w:t> </w:t>
            </w:r>
            <w:r w:rsidRPr="00F90970">
              <w:rPr>
                <w:lang w:val="uk-UA"/>
              </w:rPr>
              <w:t xml:space="preserve"> фотографії воїнів АТО та військове спорядження. У виставковій залі Южноукраїнського міського історичного музею організовуються виставки,експозиції,(з офіційним відкриттям)до Дня захисників України, Дня Збройних Сил та Міжнародного дня волонтерів.</w:t>
            </w:r>
          </w:p>
        </w:tc>
      </w:tr>
      <w:tr w:rsidR="00C82969" w:rsidRPr="00F90970" w:rsidTr="00FC41DD">
        <w:tc>
          <w:tcPr>
            <w:tcW w:w="817" w:type="dxa"/>
          </w:tcPr>
          <w:p w:rsidR="00C82969" w:rsidRPr="00F90970" w:rsidRDefault="00C82969" w:rsidP="00FC41DD">
            <w:pPr>
              <w:rPr>
                <w:lang w:val="uk-UA"/>
              </w:rPr>
            </w:pPr>
            <w:r w:rsidRPr="00F90970">
              <w:rPr>
                <w:lang w:val="uk-UA"/>
              </w:rPr>
              <w:t>5.3</w:t>
            </w:r>
            <w:r w:rsidR="00222210">
              <w:rPr>
                <w:lang w:val="uk-UA"/>
              </w:rPr>
              <w:t>.</w:t>
            </w:r>
          </w:p>
        </w:tc>
        <w:tc>
          <w:tcPr>
            <w:tcW w:w="4678" w:type="dxa"/>
          </w:tcPr>
          <w:p w:rsidR="00C82969" w:rsidRPr="00F90970" w:rsidRDefault="00C82969" w:rsidP="00FC41DD">
            <w:pPr>
              <w:rPr>
                <w:lang w:val="uk-UA"/>
              </w:rPr>
            </w:pPr>
            <w:r w:rsidRPr="00F90970">
              <w:rPr>
                <w:lang w:val="uk-UA"/>
              </w:rPr>
              <w:t>Організація зустрічей учнів, студентів з учасниками АТО та волонтерами, які надають їм допомогу. Проведення лінійок та уроків пам'яті, круглих столів, бесід, лекцій, виставок малюнків та інших тематичних заходів, присвячених вшануванню пам'яті захисників, які віддали життя за незалежність та територіальну цілісність України</w:t>
            </w:r>
          </w:p>
        </w:tc>
        <w:tc>
          <w:tcPr>
            <w:tcW w:w="9113" w:type="dxa"/>
          </w:tcPr>
          <w:p w:rsidR="00C82969" w:rsidRPr="00F90970" w:rsidRDefault="00C82969" w:rsidP="00FC41DD">
            <w:pPr>
              <w:pStyle w:val="a8"/>
              <w:ind w:left="0"/>
              <w:jc w:val="both"/>
              <w:rPr>
                <w:lang w:val="uk-UA"/>
              </w:rPr>
            </w:pPr>
            <w:r w:rsidRPr="00F90970">
              <w:rPr>
                <w:lang w:val="uk-UA"/>
              </w:rPr>
              <w:t>У гімназії з</w:t>
            </w:r>
            <w:r w:rsidRPr="00F90970">
              <w:rPr>
                <w:rFonts w:eastAsia="Calibri"/>
                <w:lang w:val="uk-UA"/>
              </w:rPr>
              <w:t xml:space="preserve"> нагоди </w:t>
            </w:r>
            <w:r w:rsidRPr="00F90970">
              <w:rPr>
                <w:rFonts w:eastAsia="Calibri"/>
              </w:rPr>
              <w:t xml:space="preserve"> 14 жовтня, Д</w:t>
            </w:r>
            <w:r w:rsidRPr="00F90970">
              <w:rPr>
                <w:rFonts w:eastAsia="Calibri"/>
                <w:lang w:val="uk-UA"/>
              </w:rPr>
              <w:t>ня</w:t>
            </w:r>
            <w:r w:rsidR="001F4525">
              <w:rPr>
                <w:rFonts w:eastAsia="Calibri"/>
                <w:lang w:val="uk-UA"/>
              </w:rPr>
              <w:t xml:space="preserve"> </w:t>
            </w:r>
            <w:r w:rsidRPr="00F90970">
              <w:rPr>
                <w:rFonts w:eastAsia="Calibri"/>
              </w:rPr>
              <w:t>Захисника</w:t>
            </w:r>
            <w:r w:rsidR="001F4525">
              <w:rPr>
                <w:rFonts w:eastAsia="Calibri"/>
                <w:lang w:val="uk-UA"/>
              </w:rPr>
              <w:t xml:space="preserve"> </w:t>
            </w:r>
            <w:r w:rsidRPr="00F90970">
              <w:rPr>
                <w:rFonts w:eastAsia="Calibri"/>
              </w:rPr>
              <w:t>України</w:t>
            </w:r>
            <w:r w:rsidRPr="00F90970">
              <w:rPr>
                <w:rFonts w:eastAsia="Calibri"/>
                <w:lang w:val="uk-UA"/>
              </w:rPr>
              <w:t xml:space="preserve"> було  проведено благодійну акцію « Від  щирого  серця», в рамках якої  відбувся  благодійний  ярмарок.</w:t>
            </w:r>
          </w:p>
          <w:p w:rsidR="00C82969" w:rsidRPr="00F90970" w:rsidRDefault="00C82969" w:rsidP="00FC41DD">
            <w:pPr>
              <w:jc w:val="both"/>
              <w:rPr>
                <w:lang w:val="uk-UA"/>
              </w:rPr>
            </w:pPr>
            <w:r w:rsidRPr="00F90970">
              <w:rPr>
                <w:lang w:val="uk-UA"/>
              </w:rPr>
              <w:t>Членами учнівського самоврядування  зібрано  теплий  одяг  для  воїнів  АТО ,  який був переданий волонтерам Благодійного Фонду «Мирне Небо», які доправили  його солдатам на передову.</w:t>
            </w:r>
          </w:p>
          <w:p w:rsidR="00C82969" w:rsidRPr="00F90970" w:rsidRDefault="00C82969" w:rsidP="00FC41DD">
            <w:pPr>
              <w:jc w:val="both"/>
              <w:rPr>
                <w:lang w:val="uk-UA"/>
              </w:rPr>
            </w:pPr>
            <w:r w:rsidRPr="00F90970">
              <w:rPr>
                <w:lang w:val="uk-UA"/>
              </w:rPr>
              <w:t>Проведено єдині  години спілкування у 5(9)-В класі   ««Герої не вмирають» із запрошенням воїнів   АТО   Шведі  Олександра  Вікторовича  та  Яновича  Олега  Степановича,  у 1(5)-Б класі «</w:t>
            </w:r>
            <w:r w:rsidRPr="00F90970">
              <w:rPr>
                <w:shd w:val="clear" w:color="auto" w:fill="FFFFFF"/>
                <w:lang w:val="uk-UA"/>
              </w:rPr>
              <w:t>Не треба люті нам чужої, хай в Україні буде мир!</w:t>
            </w:r>
            <w:r w:rsidRPr="00F90970">
              <w:rPr>
                <w:lang w:val="uk-UA"/>
              </w:rPr>
              <w:t>» із запрошенням воїна АТО Паламарчука Олега  Миколайовича.</w:t>
            </w:r>
          </w:p>
          <w:p w:rsidR="00C82969" w:rsidRPr="00F90970" w:rsidRDefault="00C82969" w:rsidP="00FC41DD">
            <w:pPr>
              <w:contextualSpacing/>
              <w:jc w:val="both"/>
              <w:rPr>
                <w:rFonts w:ascii="Arial" w:hAnsi="Arial" w:cs="Arial"/>
                <w:shd w:val="clear" w:color="auto" w:fill="F2F2F2"/>
                <w:lang w:val="uk-UA"/>
              </w:rPr>
            </w:pPr>
            <w:r w:rsidRPr="00F90970">
              <w:rPr>
                <w:lang w:val="uk-UA"/>
              </w:rPr>
              <w:t>Учні  закладу  взяли  активну  участь  у  акції  «Рюкзачок  милосердя» (  збір канцелярського   приладдя , одягу  для  дітей  із  зони  АТО).</w:t>
            </w:r>
          </w:p>
          <w:p w:rsidR="00C82969" w:rsidRPr="00F90970" w:rsidRDefault="00C82969" w:rsidP="00FC41DD">
            <w:pPr>
              <w:contextualSpacing/>
              <w:jc w:val="both"/>
              <w:rPr>
                <w:lang w:val="uk-UA"/>
              </w:rPr>
            </w:pPr>
            <w:r w:rsidRPr="00F90970">
              <w:rPr>
                <w:lang w:val="uk-UA"/>
              </w:rPr>
              <w:t xml:space="preserve">ЮЗШ №1 -  Проведено відкриті виховні заходи по 1-4 класах на тему: «Моя родина - Україна»,   урочисту зустріч для учнів 7-8 класів з воїнами АТО, фестиваль патріотичної пісні за участю ветеранів війни, конкурс з кульової стрільби серед учнів 9-11 класів, захід «Козацькому роду нема переводу» для учнів початкової школи,організовано випуск стіннівок до Дня Захисника України та Дня українського козацтва,   виставку сучасної зброї для учнів школи, відвідування учнями  виставок на </w:t>
            </w:r>
            <w:r w:rsidRPr="00F90970">
              <w:rPr>
                <w:lang w:val="uk-UA"/>
              </w:rPr>
              <w:lastRenderedPageBreak/>
              <w:t>патріотичну тематику у   міському музеї, участь у благодійних акціях воїнам АТО.</w:t>
            </w:r>
          </w:p>
          <w:p w:rsidR="00C82969" w:rsidRPr="00F90970" w:rsidRDefault="00C82969" w:rsidP="00FC41DD">
            <w:pPr>
              <w:widowControl w:val="0"/>
              <w:suppressAutoHyphens/>
              <w:contextualSpacing/>
              <w:jc w:val="both"/>
              <w:rPr>
                <w:lang w:val="uk-UA"/>
              </w:rPr>
            </w:pPr>
            <w:r w:rsidRPr="00F90970">
              <w:rPr>
                <w:rFonts w:ascii="Liberation Serif" w:eastAsia="Droid Sans Fallback" w:hAnsi="Liberation Serif" w:cs="Mangal"/>
                <w:szCs w:val="21"/>
                <w:lang w:val="uk-UA" w:eastAsia="zh-CN" w:bidi="hi-IN"/>
              </w:rPr>
              <w:t>Забезпечено відзначення в листопаді Дня гідності та свободи в 5-11 класах, проведено тематичну лінійку «Герої не вмирають» для учнів 9-11 класів та тематичні екскурсії в міський музей для учнів 8 класів, у жовтні  - тематичні  екскурсії до музею Бойової Слави з метою вшанування героїв України для учнів 1 класів.</w:t>
            </w:r>
          </w:p>
          <w:p w:rsidR="00C82969" w:rsidRPr="00F90970" w:rsidRDefault="00C82969" w:rsidP="00FC41DD">
            <w:pPr>
              <w:contextualSpacing/>
              <w:jc w:val="both"/>
              <w:rPr>
                <w:rFonts w:ascii="Liberation Serif" w:eastAsia="Droid Sans Fallback" w:hAnsi="Liberation Serif" w:cs="Mangal"/>
                <w:szCs w:val="21"/>
                <w:lang w:val="uk-UA" w:eastAsia="zh-CN" w:bidi="hi-IN"/>
              </w:rPr>
            </w:pPr>
          </w:p>
          <w:p w:rsidR="00C82969" w:rsidRPr="00F90970" w:rsidRDefault="00C82969" w:rsidP="00FC41DD">
            <w:pPr>
              <w:jc w:val="both"/>
              <w:rPr>
                <w:lang w:val="uk-UA"/>
              </w:rPr>
            </w:pPr>
            <w:r w:rsidRPr="00F90970">
              <w:rPr>
                <w:rFonts w:ascii="Liberation Serif" w:eastAsia="Droid Sans Fallback" w:hAnsi="Liberation Serif" w:cs="Mangal"/>
                <w:szCs w:val="21"/>
                <w:lang w:val="uk-UA" w:eastAsia="zh-CN" w:bidi="hi-IN"/>
              </w:rPr>
              <w:t xml:space="preserve">ЮЗШ №2 – </w:t>
            </w:r>
            <w:r w:rsidRPr="00F90970">
              <w:rPr>
                <w:lang w:val="uk-UA"/>
              </w:rPr>
              <w:t xml:space="preserve"> Зустріч учнів 8-А та 8-Б класів з учасниками АТО  до Дня Захисника України, до Дня збройних Сил України, до Дня Гідності і Свободи. Проведено радіолінійки до Дня Захисника України, до Дня Гідності і Свободи, до Дня збройних сил України, організовано тематичні викладки літератури у шкільній бібліотеці «Вшановуємо наших захисників», «День збройних сил України».</w:t>
            </w:r>
          </w:p>
          <w:p w:rsidR="00C82969" w:rsidRPr="00F90970" w:rsidRDefault="00C82969" w:rsidP="00FC41DD">
            <w:pPr>
              <w:contextualSpacing/>
              <w:jc w:val="both"/>
              <w:rPr>
                <w:lang w:val="uk-UA"/>
              </w:rPr>
            </w:pPr>
            <w:r w:rsidRPr="00F90970">
              <w:rPr>
                <w:lang w:val="uk-UA"/>
              </w:rPr>
              <w:t xml:space="preserve">ЮЗШ №3 - </w:t>
            </w:r>
            <w:r w:rsidRPr="00F90970">
              <w:rPr>
                <w:rFonts w:eastAsia="Calibri"/>
                <w:lang w:val="uk-UA"/>
              </w:rPr>
              <w:t>Взяли участь у  благодійній акції «Врятуємо життя солдата», « Частинка щастя», благодійному ярмарку, акції -  привітання воїнів-земляків. Проведено змагання  «Козацькими стежками», турнір з військово-прикладних видів спорту на Кубок пам’яті воїнів АТО імені Сергія Горобця, лінійку пам’яті С.Горобцю. Відзначено  День Захисника  України.</w:t>
            </w:r>
          </w:p>
          <w:p w:rsidR="00C82969" w:rsidRPr="00F90970" w:rsidRDefault="00C82969" w:rsidP="00FC41DD">
            <w:pPr>
              <w:jc w:val="both"/>
              <w:rPr>
                <w:rFonts w:eastAsia="Calibri"/>
                <w:lang w:val="uk-UA"/>
              </w:rPr>
            </w:pPr>
            <w:r w:rsidRPr="00F90970">
              <w:rPr>
                <w:lang w:val="uk-UA"/>
              </w:rPr>
              <w:t>ЮЗШ №4 –  Організовано «Родинні свята» – 1-11 класи, «Тиждень благодійництва» (18 – 22.12.2017), Новорічний захід «Миколай іде до нас» - 2-4 класи. Взяли участь в акціях: «Подаруй частинку щастя для солдата», «Гвардійська родина - тобі Україно».</w:t>
            </w:r>
          </w:p>
          <w:p w:rsidR="00C82969" w:rsidRPr="00F90970" w:rsidRDefault="00C82969" w:rsidP="00FC41DD">
            <w:pPr>
              <w:pStyle w:val="a8"/>
              <w:ind w:left="0"/>
              <w:jc w:val="both"/>
              <w:rPr>
                <w:lang w:val="uk-UA"/>
              </w:rPr>
            </w:pPr>
            <w:r w:rsidRPr="00F90970">
              <w:rPr>
                <w:lang w:val="uk-UA"/>
              </w:rPr>
              <w:t>Учасники АТО є постійними учасниками заходів у Южноукраїнському  міському  історичному музеї, які проводяться для дітей міста (шкіл,дошкільних навчальних закладів,ліцею).</w:t>
            </w:r>
          </w:p>
          <w:p w:rsidR="00C82969" w:rsidRPr="00F90970" w:rsidRDefault="00C82969" w:rsidP="001F4525">
            <w:pPr>
              <w:pStyle w:val="a8"/>
              <w:ind w:left="0"/>
              <w:jc w:val="both"/>
              <w:rPr>
                <w:lang w:val="uk-UA"/>
              </w:rPr>
            </w:pPr>
            <w:r w:rsidRPr="00F90970">
              <w:rPr>
                <w:lang w:val="uk-UA"/>
              </w:rPr>
              <w:t>6 грудня у дитячій школі мистецтв відбувся урочистий захід до Дня Збройних Сил України ,за участю вихованці</w:t>
            </w:r>
            <w:r w:rsidR="001F4525">
              <w:rPr>
                <w:lang w:val="uk-UA"/>
              </w:rPr>
              <w:t>в школи.</w:t>
            </w:r>
          </w:p>
          <w:p w:rsidR="00C82969" w:rsidRPr="00F90970" w:rsidRDefault="00C82969" w:rsidP="00FC41DD">
            <w:pPr>
              <w:jc w:val="both"/>
              <w:rPr>
                <w:lang w:val="uk-UA"/>
              </w:rPr>
            </w:pPr>
          </w:p>
        </w:tc>
      </w:tr>
    </w:tbl>
    <w:p w:rsidR="00C82969" w:rsidRDefault="00C82969" w:rsidP="00C82969">
      <w:pPr>
        <w:rPr>
          <w:lang w:val="uk-UA"/>
        </w:rPr>
      </w:pPr>
    </w:p>
    <w:p w:rsidR="00C82969" w:rsidRPr="00944280" w:rsidRDefault="00C82969" w:rsidP="00C82969">
      <w:pPr>
        <w:rPr>
          <w:lang w:val="uk-UA"/>
        </w:rPr>
      </w:pPr>
      <w:r w:rsidRPr="00944280">
        <w:rPr>
          <w:lang w:val="uk-UA"/>
        </w:rPr>
        <w:t>Перший заступник міського голови з питань</w:t>
      </w:r>
    </w:p>
    <w:p w:rsidR="00C82969" w:rsidRPr="00BC7F7A" w:rsidRDefault="00C82969" w:rsidP="00C82969">
      <w:pPr>
        <w:rPr>
          <w:sz w:val="20"/>
          <w:szCs w:val="20"/>
          <w:lang w:val="uk-UA"/>
        </w:rPr>
        <w:sectPr w:rsidR="00C82969" w:rsidRPr="00BC7F7A" w:rsidSect="00C82969">
          <w:headerReference w:type="even" r:id="rId8"/>
          <w:headerReference w:type="default" r:id="rId9"/>
          <w:pgSz w:w="16838" w:h="11906" w:orient="landscape"/>
          <w:pgMar w:top="2268" w:right="1134" w:bottom="851" w:left="1134" w:header="709" w:footer="709" w:gutter="0"/>
          <w:cols w:space="720"/>
        </w:sectPr>
      </w:pPr>
      <w:r w:rsidRPr="00944280">
        <w:rPr>
          <w:lang w:val="uk-UA"/>
        </w:rPr>
        <w:t>діяльності виконавч</w:t>
      </w:r>
      <w:r>
        <w:rPr>
          <w:lang w:val="uk-UA"/>
        </w:rPr>
        <w:t xml:space="preserve">их органів ради </w:t>
      </w:r>
      <w:r>
        <w:rPr>
          <w:lang w:val="uk-UA"/>
        </w:rPr>
        <w:tab/>
      </w:r>
      <w:r>
        <w:rPr>
          <w:lang w:val="uk-UA"/>
        </w:rPr>
        <w:tab/>
      </w:r>
      <w:r>
        <w:rPr>
          <w:lang w:val="uk-UA"/>
        </w:rPr>
        <w:tab/>
      </w:r>
      <w:r>
        <w:rPr>
          <w:lang w:val="uk-UA"/>
        </w:rPr>
        <w:tab/>
      </w:r>
      <w:r>
        <w:rPr>
          <w:lang w:val="uk-UA"/>
        </w:rPr>
        <w:tab/>
        <w:t xml:space="preserve">                               </w:t>
      </w:r>
      <w:r w:rsidR="00900436">
        <w:rPr>
          <w:lang w:val="uk-UA"/>
        </w:rPr>
        <w:t xml:space="preserve">                     Г.Ф.Мустяца</w:t>
      </w:r>
    </w:p>
    <w:p w:rsidR="0060127C" w:rsidRPr="00305020" w:rsidRDefault="0060127C" w:rsidP="00900436">
      <w:pPr>
        <w:rPr>
          <w:lang w:val="uk-UA"/>
        </w:rPr>
      </w:pPr>
    </w:p>
    <w:sectPr w:rsidR="0060127C" w:rsidRPr="00305020" w:rsidSect="00C82969">
      <w:headerReference w:type="even" r:id="rId10"/>
      <w:head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F25" w:rsidRDefault="00A52F25">
      <w:r>
        <w:separator/>
      </w:r>
    </w:p>
  </w:endnote>
  <w:endnote w:type="continuationSeparator" w:id="0">
    <w:p w:rsidR="00A52F25" w:rsidRDefault="00A52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F25" w:rsidRDefault="00A52F25">
      <w:r>
        <w:separator/>
      </w:r>
    </w:p>
  </w:footnote>
  <w:footnote w:type="continuationSeparator" w:id="0">
    <w:p w:rsidR="00A52F25" w:rsidRDefault="00A52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DD" w:rsidRDefault="006A55A6" w:rsidP="00FC41DD">
    <w:pPr>
      <w:pStyle w:val="a3"/>
      <w:framePr w:wrap="around" w:vAnchor="text" w:hAnchor="margin" w:xAlign="center" w:y="1"/>
      <w:rPr>
        <w:rStyle w:val="a5"/>
      </w:rPr>
    </w:pPr>
    <w:r>
      <w:rPr>
        <w:rStyle w:val="a5"/>
      </w:rPr>
      <w:fldChar w:fldCharType="begin"/>
    </w:r>
    <w:r w:rsidR="00FC41DD">
      <w:rPr>
        <w:rStyle w:val="a5"/>
      </w:rPr>
      <w:instrText xml:space="preserve">PAGE  </w:instrText>
    </w:r>
    <w:r>
      <w:rPr>
        <w:rStyle w:val="a5"/>
      </w:rPr>
      <w:fldChar w:fldCharType="end"/>
    </w:r>
  </w:p>
  <w:p w:rsidR="00FC41DD" w:rsidRDefault="00FC41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DD" w:rsidRPr="007E49E2" w:rsidRDefault="00FC41DD" w:rsidP="00FC41DD">
    <w:pPr>
      <w:pStyle w:val="a3"/>
      <w:jc w:val="center"/>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DD" w:rsidRDefault="006A55A6" w:rsidP="00FC41DD">
    <w:pPr>
      <w:pStyle w:val="a3"/>
      <w:framePr w:wrap="around" w:vAnchor="text" w:hAnchor="margin" w:xAlign="center" w:y="1"/>
      <w:rPr>
        <w:rStyle w:val="a5"/>
      </w:rPr>
    </w:pPr>
    <w:r>
      <w:rPr>
        <w:rStyle w:val="a5"/>
      </w:rPr>
      <w:fldChar w:fldCharType="begin"/>
    </w:r>
    <w:r w:rsidR="00FC41DD">
      <w:rPr>
        <w:rStyle w:val="a5"/>
      </w:rPr>
      <w:instrText xml:space="preserve">PAGE  </w:instrText>
    </w:r>
    <w:r>
      <w:rPr>
        <w:rStyle w:val="a5"/>
      </w:rPr>
      <w:fldChar w:fldCharType="end"/>
    </w:r>
  </w:p>
  <w:p w:rsidR="00FC41DD" w:rsidRDefault="00FC41D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DD" w:rsidRPr="007E49E2" w:rsidRDefault="00FC41DD" w:rsidP="00FC41DD">
    <w:pPr>
      <w:pStyle w:val="a3"/>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F572C"/>
    <w:multiLevelType w:val="hybridMultilevel"/>
    <w:tmpl w:val="9386ECFC"/>
    <w:lvl w:ilvl="0" w:tplc="4056A7E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rsids>
    <w:rsidRoot w:val="007A4CCE"/>
    <w:rsid w:val="000E5521"/>
    <w:rsid w:val="001721F5"/>
    <w:rsid w:val="001C721D"/>
    <w:rsid w:val="001F4525"/>
    <w:rsid w:val="00222210"/>
    <w:rsid w:val="00305020"/>
    <w:rsid w:val="0060127C"/>
    <w:rsid w:val="006A55A6"/>
    <w:rsid w:val="0072605F"/>
    <w:rsid w:val="007A4CCE"/>
    <w:rsid w:val="00900436"/>
    <w:rsid w:val="00955815"/>
    <w:rsid w:val="00A52F25"/>
    <w:rsid w:val="00B93E0B"/>
    <w:rsid w:val="00C82969"/>
    <w:rsid w:val="00C94C57"/>
    <w:rsid w:val="00D24AAE"/>
    <w:rsid w:val="00E95CA6"/>
    <w:rsid w:val="00F760BB"/>
    <w:rsid w:val="00FC4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2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305020"/>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05020"/>
    <w:rPr>
      <w:rFonts w:ascii="Times New Roman" w:eastAsia="Times New Roman" w:hAnsi="Times New Roman" w:cs="Times New Roman"/>
      <w:sz w:val="28"/>
      <w:szCs w:val="20"/>
      <w:lang w:eastAsia="ru-RU"/>
    </w:rPr>
  </w:style>
  <w:style w:type="paragraph" w:styleId="a3">
    <w:name w:val="header"/>
    <w:basedOn w:val="a"/>
    <w:link w:val="a4"/>
    <w:rsid w:val="00305020"/>
    <w:pPr>
      <w:tabs>
        <w:tab w:val="center" w:pos="4677"/>
        <w:tab w:val="right" w:pos="9355"/>
      </w:tabs>
    </w:pPr>
  </w:style>
  <w:style w:type="character" w:customStyle="1" w:styleId="a4">
    <w:name w:val="Верхний колонтитул Знак"/>
    <w:basedOn w:val="a0"/>
    <w:link w:val="a3"/>
    <w:rsid w:val="00305020"/>
    <w:rPr>
      <w:rFonts w:ascii="Times New Roman" w:eastAsia="Times New Roman" w:hAnsi="Times New Roman" w:cs="Times New Roman"/>
      <w:sz w:val="24"/>
      <w:szCs w:val="24"/>
      <w:lang w:eastAsia="ru-RU"/>
    </w:rPr>
  </w:style>
  <w:style w:type="character" w:styleId="a5">
    <w:name w:val="page number"/>
    <w:basedOn w:val="a0"/>
    <w:rsid w:val="00305020"/>
  </w:style>
  <w:style w:type="paragraph" w:styleId="a6">
    <w:name w:val="Normal (Web)"/>
    <w:basedOn w:val="a"/>
    <w:uiPriority w:val="99"/>
    <w:rsid w:val="00305020"/>
    <w:pPr>
      <w:spacing w:before="100" w:beforeAutospacing="1" w:after="100" w:afterAutospacing="1"/>
    </w:pPr>
  </w:style>
  <w:style w:type="character" w:customStyle="1" w:styleId="a7">
    <w:name w:val="Основной текст_"/>
    <w:link w:val="3"/>
    <w:locked/>
    <w:rsid w:val="00305020"/>
    <w:rPr>
      <w:shd w:val="clear" w:color="auto" w:fill="FFFFFF"/>
    </w:rPr>
  </w:style>
  <w:style w:type="paragraph" w:customStyle="1" w:styleId="3">
    <w:name w:val="Основной текст3"/>
    <w:basedOn w:val="a"/>
    <w:link w:val="a7"/>
    <w:rsid w:val="00305020"/>
    <w:pPr>
      <w:widowControl w:val="0"/>
      <w:shd w:val="clear" w:color="auto" w:fill="FFFFFF"/>
      <w:spacing w:after="60" w:line="240" w:lineRule="atLeast"/>
      <w:jc w:val="center"/>
    </w:pPr>
    <w:rPr>
      <w:rFonts w:asciiTheme="minorHAnsi" w:eastAsiaTheme="minorHAnsi" w:hAnsiTheme="minorHAnsi" w:cstheme="minorBidi"/>
      <w:sz w:val="22"/>
      <w:szCs w:val="22"/>
      <w:shd w:val="clear" w:color="auto" w:fill="FFFFFF"/>
      <w:lang w:eastAsia="en-US"/>
    </w:rPr>
  </w:style>
  <w:style w:type="paragraph" w:customStyle="1" w:styleId="5">
    <w:name w:val="Основной текст5"/>
    <w:basedOn w:val="a"/>
    <w:rsid w:val="00305020"/>
    <w:pPr>
      <w:widowControl w:val="0"/>
      <w:shd w:val="clear" w:color="auto" w:fill="FFFFFF"/>
      <w:spacing w:line="274" w:lineRule="exact"/>
      <w:ind w:firstLine="400"/>
      <w:jc w:val="both"/>
    </w:pPr>
    <w:rPr>
      <w:rFonts w:eastAsia="Calibri"/>
      <w:sz w:val="23"/>
      <w:szCs w:val="23"/>
    </w:rPr>
  </w:style>
  <w:style w:type="paragraph" w:styleId="a8">
    <w:name w:val="List Paragraph"/>
    <w:basedOn w:val="a"/>
    <w:uiPriority w:val="34"/>
    <w:qFormat/>
    <w:rsid w:val="00C82969"/>
    <w:pPr>
      <w:ind w:left="708"/>
    </w:pPr>
  </w:style>
  <w:style w:type="paragraph" w:styleId="HTML">
    <w:name w:val="HTML Preformatted"/>
    <w:basedOn w:val="a"/>
    <w:link w:val="HTML0"/>
    <w:uiPriority w:val="99"/>
    <w:rsid w:val="00C8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82969"/>
    <w:rPr>
      <w:rFonts w:ascii="Courier New" w:eastAsia="Times New Roman" w:hAnsi="Courier New" w:cs="Courier New"/>
      <w:sz w:val="20"/>
      <w:szCs w:val="20"/>
      <w:lang w:eastAsia="ru-RU"/>
    </w:rPr>
  </w:style>
  <w:style w:type="paragraph" w:styleId="a9">
    <w:name w:val="Body Text Indent"/>
    <w:basedOn w:val="a"/>
    <w:link w:val="aa"/>
    <w:uiPriority w:val="99"/>
    <w:rsid w:val="00C82969"/>
    <w:pPr>
      <w:spacing w:after="120"/>
      <w:ind w:left="283"/>
    </w:pPr>
    <w:rPr>
      <w:rFonts w:eastAsia="Calibri"/>
      <w:sz w:val="28"/>
      <w:szCs w:val="20"/>
      <w:lang w:val="uk-UA"/>
    </w:rPr>
  </w:style>
  <w:style w:type="character" w:customStyle="1" w:styleId="aa">
    <w:name w:val="Основной текст с отступом Знак"/>
    <w:basedOn w:val="a0"/>
    <w:link w:val="a9"/>
    <w:uiPriority w:val="99"/>
    <w:rsid w:val="00C82969"/>
    <w:rPr>
      <w:rFonts w:ascii="Times New Roman" w:eastAsia="Calibri" w:hAnsi="Times New Roman" w:cs="Times New Roman"/>
      <w:sz w:val="28"/>
      <w:szCs w:val="20"/>
      <w:lang w:val="uk-UA" w:eastAsia="ru-RU"/>
    </w:rPr>
  </w:style>
  <w:style w:type="paragraph" w:styleId="ab">
    <w:name w:val="Balloon Text"/>
    <w:basedOn w:val="a"/>
    <w:link w:val="ac"/>
    <w:uiPriority w:val="99"/>
    <w:semiHidden/>
    <w:unhideWhenUsed/>
    <w:rsid w:val="00955815"/>
    <w:rPr>
      <w:rFonts w:ascii="Tahoma" w:hAnsi="Tahoma" w:cs="Tahoma"/>
      <w:sz w:val="16"/>
      <w:szCs w:val="16"/>
    </w:rPr>
  </w:style>
  <w:style w:type="character" w:customStyle="1" w:styleId="ac">
    <w:name w:val="Текст выноски Знак"/>
    <w:basedOn w:val="a0"/>
    <w:link w:val="ab"/>
    <w:uiPriority w:val="99"/>
    <w:semiHidden/>
    <w:rsid w:val="00955815"/>
    <w:rPr>
      <w:rFonts w:ascii="Tahoma" w:eastAsia="Times New Roman" w:hAnsi="Tahoma" w:cs="Tahoma"/>
      <w:sz w:val="16"/>
      <w:szCs w:val="16"/>
      <w:lang w:eastAsia="ru-RU"/>
    </w:rPr>
  </w:style>
  <w:style w:type="character" w:styleId="ad">
    <w:name w:val="line number"/>
    <w:basedOn w:val="a0"/>
    <w:uiPriority w:val="99"/>
    <w:semiHidden/>
    <w:unhideWhenUsed/>
    <w:rsid w:val="00222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2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305020"/>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05020"/>
    <w:rPr>
      <w:rFonts w:ascii="Times New Roman" w:eastAsia="Times New Roman" w:hAnsi="Times New Roman" w:cs="Times New Roman"/>
      <w:sz w:val="28"/>
      <w:szCs w:val="20"/>
      <w:lang w:eastAsia="ru-RU"/>
    </w:rPr>
  </w:style>
  <w:style w:type="paragraph" w:styleId="a3">
    <w:name w:val="header"/>
    <w:basedOn w:val="a"/>
    <w:link w:val="a4"/>
    <w:rsid w:val="00305020"/>
    <w:pPr>
      <w:tabs>
        <w:tab w:val="center" w:pos="4677"/>
        <w:tab w:val="right" w:pos="9355"/>
      </w:tabs>
    </w:pPr>
  </w:style>
  <w:style w:type="character" w:customStyle="1" w:styleId="a4">
    <w:name w:val="Верхний колонтитул Знак"/>
    <w:basedOn w:val="a0"/>
    <w:link w:val="a3"/>
    <w:rsid w:val="00305020"/>
    <w:rPr>
      <w:rFonts w:ascii="Times New Roman" w:eastAsia="Times New Roman" w:hAnsi="Times New Roman" w:cs="Times New Roman"/>
      <w:sz w:val="24"/>
      <w:szCs w:val="24"/>
      <w:lang w:eastAsia="ru-RU"/>
    </w:rPr>
  </w:style>
  <w:style w:type="character" w:styleId="a5">
    <w:name w:val="page number"/>
    <w:basedOn w:val="a0"/>
    <w:rsid w:val="00305020"/>
  </w:style>
  <w:style w:type="paragraph" w:styleId="a6">
    <w:name w:val="Normal (Web)"/>
    <w:basedOn w:val="a"/>
    <w:uiPriority w:val="99"/>
    <w:rsid w:val="00305020"/>
    <w:pPr>
      <w:spacing w:before="100" w:beforeAutospacing="1" w:after="100" w:afterAutospacing="1"/>
    </w:pPr>
  </w:style>
  <w:style w:type="character" w:customStyle="1" w:styleId="a7">
    <w:name w:val="Основной текст_"/>
    <w:link w:val="3"/>
    <w:locked/>
    <w:rsid w:val="00305020"/>
    <w:rPr>
      <w:shd w:val="clear" w:color="auto" w:fill="FFFFFF"/>
    </w:rPr>
  </w:style>
  <w:style w:type="paragraph" w:customStyle="1" w:styleId="3">
    <w:name w:val="Основной текст3"/>
    <w:basedOn w:val="a"/>
    <w:link w:val="a7"/>
    <w:rsid w:val="00305020"/>
    <w:pPr>
      <w:widowControl w:val="0"/>
      <w:shd w:val="clear" w:color="auto" w:fill="FFFFFF"/>
      <w:spacing w:after="60" w:line="240" w:lineRule="atLeast"/>
      <w:jc w:val="center"/>
    </w:pPr>
    <w:rPr>
      <w:rFonts w:asciiTheme="minorHAnsi" w:eastAsiaTheme="minorHAnsi" w:hAnsiTheme="minorHAnsi" w:cstheme="minorBidi"/>
      <w:sz w:val="22"/>
      <w:szCs w:val="22"/>
      <w:shd w:val="clear" w:color="auto" w:fill="FFFFFF"/>
      <w:lang w:eastAsia="en-US"/>
    </w:rPr>
  </w:style>
  <w:style w:type="paragraph" w:customStyle="1" w:styleId="5">
    <w:name w:val="Основной текст5"/>
    <w:basedOn w:val="a"/>
    <w:rsid w:val="00305020"/>
    <w:pPr>
      <w:widowControl w:val="0"/>
      <w:shd w:val="clear" w:color="auto" w:fill="FFFFFF"/>
      <w:spacing w:line="274" w:lineRule="exact"/>
      <w:ind w:firstLine="400"/>
      <w:jc w:val="both"/>
    </w:pPr>
    <w:rPr>
      <w:rFonts w:eastAsia="Calibri"/>
      <w:sz w:val="23"/>
      <w:szCs w:val="23"/>
    </w:rPr>
  </w:style>
  <w:style w:type="paragraph" w:styleId="a8">
    <w:name w:val="List Paragraph"/>
    <w:basedOn w:val="a"/>
    <w:uiPriority w:val="34"/>
    <w:qFormat/>
    <w:rsid w:val="00C82969"/>
    <w:pPr>
      <w:ind w:left="708"/>
    </w:pPr>
  </w:style>
  <w:style w:type="paragraph" w:styleId="HTML">
    <w:name w:val="HTML Preformatted"/>
    <w:basedOn w:val="a"/>
    <w:link w:val="HTML0"/>
    <w:uiPriority w:val="99"/>
    <w:rsid w:val="00C8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82969"/>
    <w:rPr>
      <w:rFonts w:ascii="Courier New" w:eastAsia="Times New Roman" w:hAnsi="Courier New" w:cs="Courier New"/>
      <w:sz w:val="20"/>
      <w:szCs w:val="20"/>
      <w:lang w:eastAsia="ru-RU"/>
    </w:rPr>
  </w:style>
  <w:style w:type="paragraph" w:styleId="a9">
    <w:name w:val="Body Text Indent"/>
    <w:basedOn w:val="a"/>
    <w:link w:val="aa"/>
    <w:uiPriority w:val="99"/>
    <w:rsid w:val="00C82969"/>
    <w:pPr>
      <w:spacing w:after="120"/>
      <w:ind w:left="283"/>
    </w:pPr>
    <w:rPr>
      <w:rFonts w:eastAsia="Calibri"/>
      <w:sz w:val="28"/>
      <w:szCs w:val="20"/>
      <w:lang w:val="uk-UA"/>
    </w:rPr>
  </w:style>
  <w:style w:type="character" w:customStyle="1" w:styleId="aa">
    <w:name w:val="Основной текст с отступом Знак"/>
    <w:basedOn w:val="a0"/>
    <w:link w:val="a9"/>
    <w:uiPriority w:val="99"/>
    <w:rsid w:val="00C82969"/>
    <w:rPr>
      <w:rFonts w:ascii="Times New Roman" w:eastAsia="Calibri" w:hAnsi="Times New Roman" w:cs="Times New Roman"/>
      <w:sz w:val="28"/>
      <w:szCs w:val="20"/>
      <w:lang w:val="uk-UA" w:eastAsia="ru-RU"/>
    </w:rPr>
  </w:style>
  <w:style w:type="paragraph" w:styleId="ab">
    <w:name w:val="Balloon Text"/>
    <w:basedOn w:val="a"/>
    <w:link w:val="ac"/>
    <w:uiPriority w:val="99"/>
    <w:semiHidden/>
    <w:unhideWhenUsed/>
    <w:rsid w:val="00955815"/>
    <w:rPr>
      <w:rFonts w:ascii="Tahoma" w:hAnsi="Tahoma" w:cs="Tahoma"/>
      <w:sz w:val="16"/>
      <w:szCs w:val="16"/>
    </w:rPr>
  </w:style>
  <w:style w:type="character" w:customStyle="1" w:styleId="ac">
    <w:name w:val="Текст выноски Знак"/>
    <w:basedOn w:val="a0"/>
    <w:link w:val="ab"/>
    <w:uiPriority w:val="99"/>
    <w:semiHidden/>
    <w:rsid w:val="00955815"/>
    <w:rPr>
      <w:rFonts w:ascii="Tahoma" w:eastAsia="Times New Roman" w:hAnsi="Tahoma" w:cs="Tahoma"/>
      <w:sz w:val="16"/>
      <w:szCs w:val="16"/>
      <w:lang w:eastAsia="ru-RU"/>
    </w:rPr>
  </w:style>
  <w:style w:type="character" w:styleId="ad">
    <w:name w:val="line number"/>
    <w:basedOn w:val="a0"/>
    <w:uiPriority w:val="99"/>
    <w:semiHidden/>
    <w:unhideWhenUsed/>
    <w:rsid w:val="00222210"/>
  </w:style>
</w:styles>
</file>

<file path=word/webSettings.xml><?xml version="1.0" encoding="utf-8"?>
<w:webSettings xmlns:r="http://schemas.openxmlformats.org/officeDocument/2006/relationships" xmlns:w="http://schemas.openxmlformats.org/wordprocessingml/2006/main">
  <w:divs>
    <w:div w:id="589847586">
      <w:bodyDiv w:val="1"/>
      <w:marLeft w:val="0"/>
      <w:marRight w:val="0"/>
      <w:marTop w:val="0"/>
      <w:marBottom w:val="0"/>
      <w:divBdr>
        <w:top w:val="none" w:sz="0" w:space="0" w:color="auto"/>
        <w:left w:val="none" w:sz="0" w:space="0" w:color="auto"/>
        <w:bottom w:val="none" w:sz="0" w:space="0" w:color="auto"/>
        <w:right w:val="none" w:sz="0" w:space="0" w:color="auto"/>
      </w:divBdr>
    </w:div>
    <w:div w:id="161798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7AB17-70EB-4DFA-B532-AE9A383B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3931</Words>
  <Characters>22408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Praci1</dc:creator>
  <cp:keywords/>
  <dc:description/>
  <cp:lastModifiedBy>User</cp:lastModifiedBy>
  <cp:revision>9</cp:revision>
  <cp:lastPrinted>2018-03-02T10:06:00Z</cp:lastPrinted>
  <dcterms:created xsi:type="dcterms:W3CDTF">2018-03-01T13:04:00Z</dcterms:created>
  <dcterms:modified xsi:type="dcterms:W3CDTF">2018-04-18T13:30:00Z</dcterms:modified>
</cp:coreProperties>
</file>